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035" w:rsidRPr="00AB0035" w:rsidRDefault="00AB0035">
      <w:pPr>
        <w:ind w:left="6120"/>
        <w:rPr>
          <w:rFonts w:eastAsia="Times New Roman"/>
          <w:sz w:val="24"/>
          <w:szCs w:val="24"/>
        </w:rPr>
      </w:pPr>
      <w:r w:rsidRPr="00AB0035">
        <w:rPr>
          <w:rFonts w:eastAsia="Times New Roman"/>
          <w:sz w:val="24"/>
          <w:szCs w:val="24"/>
        </w:rPr>
        <w:t xml:space="preserve">Приложение №20 </w:t>
      </w:r>
    </w:p>
    <w:p w:rsidR="00AB0035" w:rsidRPr="00AB0035" w:rsidRDefault="00AB0035">
      <w:pPr>
        <w:ind w:left="6120"/>
        <w:rPr>
          <w:rFonts w:eastAsia="Times New Roman"/>
          <w:sz w:val="24"/>
          <w:szCs w:val="24"/>
        </w:rPr>
      </w:pPr>
    </w:p>
    <w:p w:rsidR="00137079" w:rsidRPr="00AB0035" w:rsidRDefault="00BF74C5">
      <w:pPr>
        <w:ind w:left="6120"/>
        <w:rPr>
          <w:sz w:val="20"/>
          <w:szCs w:val="20"/>
        </w:rPr>
      </w:pPr>
      <w:r w:rsidRPr="00AB0035">
        <w:rPr>
          <w:rFonts w:eastAsia="Times New Roman"/>
          <w:sz w:val="24"/>
          <w:szCs w:val="24"/>
        </w:rPr>
        <w:t>УТВЕРЖДЁНО</w:t>
      </w:r>
    </w:p>
    <w:p w:rsidR="00137079" w:rsidRDefault="00AB0035">
      <w:pPr>
        <w:ind w:left="6120"/>
        <w:rPr>
          <w:sz w:val="20"/>
          <w:szCs w:val="20"/>
        </w:rPr>
      </w:pPr>
      <w:r w:rsidRPr="00AB0035">
        <w:rPr>
          <w:rFonts w:eastAsia="Times New Roman"/>
          <w:sz w:val="24"/>
          <w:szCs w:val="24"/>
        </w:rPr>
        <w:t>приказом № 23 от 04.09</w:t>
      </w:r>
      <w:r w:rsidR="00BF74C5" w:rsidRPr="00AB0035">
        <w:rPr>
          <w:rFonts w:eastAsia="Times New Roman"/>
          <w:sz w:val="24"/>
          <w:szCs w:val="24"/>
        </w:rPr>
        <w:t>.2017 г.</w:t>
      </w:r>
    </w:p>
    <w:p w:rsidR="00137079" w:rsidRDefault="00137079">
      <w:pPr>
        <w:spacing w:line="200" w:lineRule="exact"/>
        <w:rPr>
          <w:sz w:val="24"/>
          <w:szCs w:val="24"/>
        </w:rPr>
      </w:pPr>
    </w:p>
    <w:p w:rsidR="00137079" w:rsidRDefault="00137079">
      <w:pPr>
        <w:spacing w:line="200" w:lineRule="exact"/>
        <w:rPr>
          <w:sz w:val="24"/>
          <w:szCs w:val="24"/>
        </w:rPr>
      </w:pPr>
    </w:p>
    <w:p w:rsidR="00137079" w:rsidRDefault="00137079">
      <w:pPr>
        <w:spacing w:line="328" w:lineRule="exact"/>
        <w:rPr>
          <w:sz w:val="24"/>
          <w:szCs w:val="24"/>
        </w:rPr>
      </w:pPr>
    </w:p>
    <w:p w:rsidR="00137079" w:rsidRDefault="00BF74C5" w:rsidP="00364DEE">
      <w:pPr>
        <w:jc w:val="center"/>
        <w:rPr>
          <w:sz w:val="20"/>
          <w:szCs w:val="20"/>
        </w:rPr>
      </w:pPr>
      <w:bookmarkStart w:id="0" w:name="_GoBack"/>
      <w:r>
        <w:rPr>
          <w:rFonts w:eastAsia="Times New Roman"/>
          <w:b/>
          <w:bCs/>
          <w:sz w:val="32"/>
          <w:szCs w:val="32"/>
        </w:rPr>
        <w:t xml:space="preserve">Политика </w:t>
      </w:r>
      <w:r w:rsidR="00364DEE">
        <w:rPr>
          <w:rFonts w:eastAsia="Times New Roman"/>
          <w:b/>
          <w:bCs/>
          <w:sz w:val="32"/>
          <w:szCs w:val="32"/>
        </w:rPr>
        <w:t xml:space="preserve">МБДОУ </w:t>
      </w:r>
      <w:proofErr w:type="spellStart"/>
      <w:r w:rsidR="00364DEE">
        <w:rPr>
          <w:rFonts w:eastAsia="Times New Roman"/>
          <w:b/>
          <w:bCs/>
          <w:sz w:val="32"/>
          <w:szCs w:val="32"/>
        </w:rPr>
        <w:t>Шалинский</w:t>
      </w:r>
      <w:proofErr w:type="spellEnd"/>
      <w:r w:rsidR="00364DEE">
        <w:rPr>
          <w:rFonts w:eastAsia="Times New Roman"/>
          <w:b/>
          <w:bCs/>
          <w:sz w:val="32"/>
          <w:szCs w:val="32"/>
        </w:rPr>
        <w:t xml:space="preserve"> д</w:t>
      </w:r>
      <w:r>
        <w:rPr>
          <w:rFonts w:eastAsia="Times New Roman"/>
          <w:b/>
          <w:bCs/>
          <w:sz w:val="32"/>
          <w:szCs w:val="32"/>
        </w:rPr>
        <w:t xml:space="preserve">етский сад </w:t>
      </w:r>
      <w:r w:rsidR="00364DEE">
        <w:rPr>
          <w:rFonts w:eastAsia="Times New Roman"/>
          <w:b/>
          <w:bCs/>
          <w:sz w:val="32"/>
          <w:szCs w:val="32"/>
        </w:rPr>
        <w:t>«Тургай»</w:t>
      </w:r>
    </w:p>
    <w:p w:rsidR="00137079" w:rsidRDefault="00137079" w:rsidP="00364DEE">
      <w:pPr>
        <w:spacing w:line="2" w:lineRule="exact"/>
        <w:jc w:val="center"/>
        <w:rPr>
          <w:sz w:val="24"/>
          <w:szCs w:val="24"/>
        </w:rPr>
      </w:pPr>
    </w:p>
    <w:p w:rsidR="00137079" w:rsidRDefault="00364DEE" w:rsidP="00364DEE">
      <w:pPr>
        <w:tabs>
          <w:tab w:val="left" w:pos="1820"/>
        </w:tabs>
        <w:jc w:val="center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b/>
          <w:bCs/>
          <w:sz w:val="32"/>
          <w:szCs w:val="32"/>
        </w:rPr>
        <w:t xml:space="preserve">в </w:t>
      </w:r>
      <w:r w:rsidR="00BF74C5">
        <w:rPr>
          <w:rFonts w:eastAsia="Times New Roman"/>
          <w:b/>
          <w:bCs/>
          <w:sz w:val="32"/>
          <w:szCs w:val="32"/>
        </w:rPr>
        <w:t>отношении обработки персональных данных</w:t>
      </w:r>
    </w:p>
    <w:bookmarkEnd w:id="0"/>
    <w:p w:rsidR="00137079" w:rsidRDefault="00137079">
      <w:pPr>
        <w:spacing w:line="267" w:lineRule="exact"/>
        <w:rPr>
          <w:rFonts w:eastAsia="Times New Roman"/>
          <w:b/>
          <w:bCs/>
          <w:sz w:val="32"/>
          <w:szCs w:val="32"/>
        </w:rPr>
      </w:pPr>
    </w:p>
    <w:p w:rsidR="00137079" w:rsidRPr="00364DEE" w:rsidRDefault="00364DEE" w:rsidP="00364DEE">
      <w:pPr>
        <w:tabs>
          <w:tab w:val="left" w:pos="980"/>
        </w:tabs>
        <w:jc w:val="center"/>
        <w:rPr>
          <w:rFonts w:eastAsia="Times New Roman"/>
          <w:b/>
          <w:sz w:val="24"/>
          <w:szCs w:val="24"/>
        </w:rPr>
      </w:pPr>
      <w:r w:rsidRPr="00364DEE">
        <w:rPr>
          <w:rFonts w:eastAsia="Times New Roman"/>
          <w:b/>
          <w:sz w:val="24"/>
          <w:szCs w:val="24"/>
        </w:rPr>
        <w:t>1.</w:t>
      </w:r>
      <w:r w:rsidR="00BF74C5" w:rsidRPr="00364DEE">
        <w:rPr>
          <w:rFonts w:eastAsia="Times New Roman"/>
          <w:b/>
          <w:sz w:val="24"/>
          <w:szCs w:val="24"/>
        </w:rPr>
        <w:t>Общее положение</w:t>
      </w:r>
    </w:p>
    <w:p w:rsidR="00137079" w:rsidRDefault="00BF74C5" w:rsidP="00364DEE">
      <w:pPr>
        <w:tabs>
          <w:tab w:val="left" w:pos="82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Настоящий документ определяет политику  муниципального </w:t>
      </w:r>
      <w:r w:rsidR="00364DEE">
        <w:rPr>
          <w:rFonts w:eastAsia="Times New Roman"/>
          <w:sz w:val="24"/>
          <w:szCs w:val="24"/>
        </w:rPr>
        <w:t xml:space="preserve">бюджетного </w:t>
      </w:r>
      <w:r>
        <w:rPr>
          <w:rFonts w:eastAsia="Times New Roman"/>
          <w:sz w:val="24"/>
          <w:szCs w:val="24"/>
        </w:rPr>
        <w:t>дошкольного</w:t>
      </w:r>
      <w:r w:rsidR="00364DEE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 xml:space="preserve">образовательного учреждения </w:t>
      </w:r>
      <w:proofErr w:type="spellStart"/>
      <w:r w:rsidR="00364DEE">
        <w:rPr>
          <w:rFonts w:eastAsia="Times New Roman"/>
          <w:sz w:val="24"/>
          <w:szCs w:val="24"/>
        </w:rPr>
        <w:t>Шалинский</w:t>
      </w:r>
      <w:proofErr w:type="spellEnd"/>
      <w:r w:rsidR="00364DEE">
        <w:rPr>
          <w:rFonts w:eastAsia="Times New Roman"/>
          <w:sz w:val="24"/>
          <w:szCs w:val="24"/>
        </w:rPr>
        <w:t xml:space="preserve"> д</w:t>
      </w:r>
      <w:r>
        <w:rPr>
          <w:rFonts w:eastAsia="Times New Roman"/>
          <w:sz w:val="24"/>
          <w:szCs w:val="24"/>
        </w:rPr>
        <w:t xml:space="preserve">етский сад </w:t>
      </w:r>
      <w:r w:rsidR="00364DEE">
        <w:rPr>
          <w:rFonts w:eastAsia="Times New Roman"/>
          <w:sz w:val="24"/>
          <w:szCs w:val="24"/>
        </w:rPr>
        <w:t>«Тургай»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="00364DEE">
        <w:rPr>
          <w:rFonts w:eastAsia="Times New Roman"/>
          <w:sz w:val="24"/>
          <w:szCs w:val="24"/>
        </w:rPr>
        <w:t>Пестречинского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</w:t>
      </w:r>
      <w:r w:rsidR="00364DEE">
        <w:rPr>
          <w:rFonts w:eastAsia="Times New Roman"/>
          <w:sz w:val="24"/>
          <w:szCs w:val="24"/>
        </w:rPr>
        <w:t>Республики Татарстан (далее – МБ</w:t>
      </w:r>
      <w:r>
        <w:rPr>
          <w:rFonts w:eastAsia="Times New Roman"/>
          <w:sz w:val="24"/>
          <w:szCs w:val="24"/>
        </w:rPr>
        <w:t xml:space="preserve">ДОУ) в отношении порядка работы с персональными данными. Политика обработки и защиты персональных данных (далее — Политика) должна быть размещена в общедоступном месте для ознакомления субъектов с процессами обработки персональных данных в </w:t>
      </w:r>
      <w:r w:rsidR="00364DEE">
        <w:rPr>
          <w:rFonts w:eastAsia="Times New Roman"/>
          <w:sz w:val="24"/>
          <w:szCs w:val="24"/>
        </w:rPr>
        <w:t>МБДОУ.</w:t>
      </w:r>
    </w:p>
    <w:p w:rsidR="00137079" w:rsidRDefault="00137079">
      <w:pPr>
        <w:spacing w:line="15" w:lineRule="exact"/>
        <w:rPr>
          <w:sz w:val="24"/>
          <w:szCs w:val="24"/>
        </w:rPr>
      </w:pPr>
    </w:p>
    <w:p w:rsidR="00137079" w:rsidRDefault="00BF74C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Все мероприятия по обработке и защите персональных данных проводятся в соответствии с Федеральным Законом РФ «О персональных данных» от 27.07.2006 №152-ФЗ Конституцией Российской Федерации; Трудовым кодексом Российской Федерации</w:t>
      </w:r>
      <w:proofErr w:type="gramStart"/>
      <w:r>
        <w:rPr>
          <w:rFonts w:eastAsia="Times New Roman"/>
          <w:sz w:val="24"/>
          <w:szCs w:val="24"/>
        </w:rPr>
        <w:t>;-</w:t>
      </w:r>
      <w:proofErr w:type="gramEnd"/>
      <w:r>
        <w:rPr>
          <w:rFonts w:eastAsia="Times New Roman"/>
          <w:sz w:val="24"/>
          <w:szCs w:val="24"/>
        </w:rPr>
        <w:t>Гражданским кодексом Российской Федерации; Федеральным законом Российской Федерации от 27 июля 2006 года №149-ФЗ «Об информации, информационных технологиях и о защите информации» и другими нормативно-правовыми актами, действующими на территории РФ.</w:t>
      </w:r>
    </w:p>
    <w:p w:rsidR="00137079" w:rsidRDefault="00137079">
      <w:pPr>
        <w:spacing w:line="16" w:lineRule="exact"/>
        <w:rPr>
          <w:sz w:val="24"/>
          <w:szCs w:val="24"/>
        </w:rPr>
      </w:pPr>
    </w:p>
    <w:p w:rsidR="00137079" w:rsidRDefault="00BF74C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Цель Политики – обеспечение соблюдения норм законодательства Российской Федерации и выполнения требований Правительства Российской Федерации в области обработки и защиты персональных данных в полном объеме. Обеспечение прав граждан при обработке их персональных данных, и принятие мер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 Субъектов.</w:t>
      </w:r>
    </w:p>
    <w:p w:rsidR="00137079" w:rsidRDefault="00137079">
      <w:pPr>
        <w:spacing w:line="17" w:lineRule="exact"/>
        <w:rPr>
          <w:sz w:val="24"/>
          <w:szCs w:val="24"/>
        </w:r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Персональные данные могут обрабатываться только для целей, непосредственно связанных с деятельностью учреждения.</w:t>
      </w:r>
    </w:p>
    <w:p w:rsidR="00137079" w:rsidRDefault="00137079">
      <w:pPr>
        <w:spacing w:line="14" w:lineRule="exact"/>
        <w:rPr>
          <w:sz w:val="24"/>
          <w:szCs w:val="24"/>
        </w:r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Передача третьим лицам, персональных данных без письменного согласия не допускаются.</w:t>
      </w:r>
    </w:p>
    <w:p w:rsidR="00137079" w:rsidRDefault="00137079">
      <w:pPr>
        <w:spacing w:line="14" w:lineRule="exact"/>
        <w:rPr>
          <w:sz w:val="24"/>
          <w:szCs w:val="24"/>
        </w:rPr>
      </w:pPr>
    </w:p>
    <w:p w:rsidR="00137079" w:rsidRDefault="00BF74C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Режим конфиденциальности персональных данных снимается в случаях обезличивания или включения их в общедоступные источники персональных данных, если иное не определено законом.</w:t>
      </w:r>
    </w:p>
    <w:p w:rsidR="00137079" w:rsidRDefault="00137079">
      <w:pPr>
        <w:spacing w:line="14" w:lineRule="exact"/>
        <w:rPr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Сотрудники, в обязанность которых входит обработка персональных данных Субъекта, обязаны обеспечить каждому возможность ознакомления с документами и материалами, непосредственно затрагивающими его права и свободы, если иное не предусмотрено законом, а также настоящей Политикой.</w:t>
      </w:r>
    </w:p>
    <w:p w:rsidR="00137079" w:rsidRDefault="00137079">
      <w:pPr>
        <w:spacing w:line="14" w:lineRule="exact"/>
        <w:rPr>
          <w:sz w:val="24"/>
          <w:szCs w:val="24"/>
        </w:rPr>
      </w:pPr>
    </w:p>
    <w:p w:rsidR="00137079" w:rsidRDefault="00BF74C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Персональные данные не могут быть использованы в целях причинения имущественного и морального вреда гражданам, затруднения реализации прав и свобод граждан Российской Федерации. Ограничение прав граждан Российской Федерации на основе использования информации об их социальном происхождении, о расовой, национальной, языковой, религиозной и партийной принадлежности запрещено и карается в соответствии с законодательством.</w:t>
      </w:r>
    </w:p>
    <w:p w:rsidR="00137079" w:rsidRDefault="00137079">
      <w:pPr>
        <w:spacing w:line="15" w:lineRule="exact"/>
        <w:rPr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Юридические и физические лица, в соответствии со своими полномочиями владеющие информацией о гражданах, получающие и использующие ее, несут ответственность в соответствии с законодательством Российской Федерации за нарушение режима защиты, обработки и порядка использования этой информации.</w:t>
      </w:r>
    </w:p>
    <w:p w:rsidR="00137079" w:rsidRDefault="00137079">
      <w:pPr>
        <w:sectPr w:rsidR="00137079">
          <w:pgSz w:w="11900" w:h="16838"/>
          <w:pgMar w:top="1146" w:right="846" w:bottom="974" w:left="1440" w:header="0" w:footer="0" w:gutter="0"/>
          <w:cols w:space="720" w:equalWidth="0">
            <w:col w:w="9620"/>
          </w:cols>
        </w:sect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1.10. В соответствии с п. 2 ст. 18.1 ФЗ «О персональных данных»: доступ к настоящему документу не может быть ограничен.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1.11. Настоящая политика утверждается заведующим </w:t>
      </w:r>
      <w:r w:rsidR="00364DEE">
        <w:rPr>
          <w:rFonts w:eastAsia="Times New Roman"/>
          <w:sz w:val="24"/>
          <w:szCs w:val="24"/>
        </w:rPr>
        <w:t xml:space="preserve">МБДОУ </w:t>
      </w:r>
      <w:r>
        <w:rPr>
          <w:rFonts w:eastAsia="Times New Roman"/>
          <w:sz w:val="24"/>
          <w:szCs w:val="24"/>
        </w:rPr>
        <w:t>и действует бессрочно до замены ее новой Политикой, а также является обязательным документом для исполнения всеми сотрудниками, имеющими доступ к персональным данным Субъекта.</w:t>
      </w:r>
    </w:p>
    <w:p w:rsidR="00137079" w:rsidRDefault="00137079">
      <w:pPr>
        <w:spacing w:line="6" w:lineRule="exact"/>
        <w:rPr>
          <w:sz w:val="20"/>
          <w:szCs w:val="20"/>
        </w:rPr>
      </w:pPr>
    </w:p>
    <w:p w:rsidR="00137079" w:rsidRDefault="00BF74C5" w:rsidP="00364DEE">
      <w:pPr>
        <w:numPr>
          <w:ilvl w:val="0"/>
          <w:numId w:val="2"/>
        </w:numPr>
        <w:tabs>
          <w:tab w:val="left" w:pos="500"/>
        </w:tabs>
        <w:ind w:left="500" w:hanging="238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понятия и термины</w:t>
      </w:r>
    </w:p>
    <w:p w:rsidR="00137079" w:rsidRDefault="00137079">
      <w:pPr>
        <w:spacing w:line="7" w:lineRule="exact"/>
        <w:rPr>
          <w:sz w:val="20"/>
          <w:szCs w:val="20"/>
        </w:rPr>
      </w:pPr>
    </w:p>
    <w:p w:rsidR="00137079" w:rsidRDefault="00BF74C5">
      <w:pPr>
        <w:spacing w:line="236" w:lineRule="auto"/>
        <w:ind w:left="2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 </w:t>
      </w:r>
      <w:r>
        <w:rPr>
          <w:rFonts w:eastAsia="Times New Roman"/>
          <w:b/>
          <w:bCs/>
          <w:sz w:val="24"/>
          <w:szCs w:val="24"/>
        </w:rPr>
        <w:t>Персональные данные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  <w:r>
        <w:rPr>
          <w:rFonts w:eastAsia="Times New Roman"/>
          <w:b/>
          <w:bCs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- любая информация, относящаяся к прямо или косвенно определенному или определяемому физическому лицу (субъекту персональных данных);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2.2. </w:t>
      </w:r>
      <w:proofErr w:type="gramStart"/>
      <w:r>
        <w:rPr>
          <w:rFonts w:eastAsia="Times New Roman"/>
          <w:b/>
          <w:bCs/>
          <w:sz w:val="24"/>
          <w:szCs w:val="24"/>
        </w:rPr>
        <w:t>Обработка персональных данных</w:t>
      </w:r>
      <w:r>
        <w:rPr>
          <w:rFonts w:eastAsia="Times New Roman"/>
          <w:sz w:val="24"/>
          <w:szCs w:val="24"/>
        </w:rPr>
        <w:t xml:space="preserve">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  <w:proofErr w:type="gramEnd"/>
    </w:p>
    <w:p w:rsidR="00137079" w:rsidRDefault="00137079">
      <w:pPr>
        <w:spacing w:line="15" w:lineRule="exact"/>
        <w:rPr>
          <w:sz w:val="20"/>
          <w:szCs w:val="20"/>
        </w:rPr>
      </w:pPr>
    </w:p>
    <w:p w:rsidR="00137079" w:rsidRDefault="00BF74C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2.3. </w:t>
      </w:r>
      <w:r>
        <w:rPr>
          <w:rFonts w:eastAsia="Times New Roman"/>
          <w:b/>
          <w:bCs/>
          <w:sz w:val="24"/>
          <w:szCs w:val="24"/>
        </w:rPr>
        <w:t>Оператор</w:t>
      </w:r>
      <w:r>
        <w:rPr>
          <w:rFonts w:eastAsia="Times New Roman"/>
          <w:sz w:val="24"/>
          <w:szCs w:val="24"/>
        </w:rPr>
        <w:t xml:space="preserve"> - 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:rsidR="00137079" w:rsidRDefault="00137079">
      <w:pPr>
        <w:spacing w:line="17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</w:t>
      </w:r>
      <w:r>
        <w:rPr>
          <w:rFonts w:eastAsia="Times New Roman"/>
          <w:b/>
          <w:bCs/>
          <w:sz w:val="24"/>
          <w:szCs w:val="24"/>
        </w:rPr>
        <w:t>Автоматизированная обработка персональных данных</w:t>
      </w:r>
      <w:r>
        <w:rPr>
          <w:rFonts w:eastAsia="Times New Roman"/>
          <w:sz w:val="24"/>
          <w:szCs w:val="24"/>
        </w:rPr>
        <w:t xml:space="preserve"> - обработка персональных данных с помощью средств вычислительной техники.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2.5. </w:t>
      </w:r>
      <w:r>
        <w:rPr>
          <w:rFonts w:eastAsia="Times New Roman"/>
          <w:b/>
          <w:bCs/>
          <w:sz w:val="24"/>
          <w:szCs w:val="24"/>
        </w:rPr>
        <w:t>Распространение персональных данных</w:t>
      </w:r>
      <w:r>
        <w:rPr>
          <w:rFonts w:eastAsia="Times New Roman"/>
          <w:sz w:val="24"/>
          <w:szCs w:val="24"/>
        </w:rPr>
        <w:t xml:space="preserve"> - действия, направленные на раскрытие персональных данных неопределенному кругу лиц.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2.6. </w:t>
      </w:r>
      <w:r>
        <w:rPr>
          <w:rFonts w:eastAsia="Times New Roman"/>
          <w:b/>
          <w:bCs/>
          <w:sz w:val="24"/>
          <w:szCs w:val="24"/>
        </w:rPr>
        <w:t>Предоставление персональных данных</w:t>
      </w:r>
      <w:r>
        <w:rPr>
          <w:rFonts w:eastAsia="Times New Roman"/>
          <w:sz w:val="24"/>
          <w:szCs w:val="24"/>
        </w:rPr>
        <w:t xml:space="preserve"> - действия, направленные на раскрытие персональных данных определенному лицу или определенному кругу лиц.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2.7. </w:t>
      </w:r>
      <w:r>
        <w:rPr>
          <w:rFonts w:eastAsia="Times New Roman"/>
          <w:b/>
          <w:bCs/>
          <w:sz w:val="24"/>
          <w:szCs w:val="24"/>
        </w:rPr>
        <w:t>Блокирование персональных данных</w:t>
      </w:r>
      <w:r>
        <w:rPr>
          <w:rFonts w:eastAsia="Times New Roman"/>
          <w:sz w:val="24"/>
          <w:szCs w:val="24"/>
        </w:rPr>
        <w:t xml:space="preserve"> - временное прекращение обработки персональных данных (за исключением случаев, если обработка необходима для уточнения персональных данных).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2.8. </w:t>
      </w:r>
      <w:r>
        <w:rPr>
          <w:rFonts w:eastAsia="Times New Roman"/>
          <w:b/>
          <w:bCs/>
          <w:sz w:val="24"/>
          <w:szCs w:val="24"/>
        </w:rPr>
        <w:t>Уничтожение персональных данных</w:t>
      </w:r>
      <w:r>
        <w:rPr>
          <w:rFonts w:eastAsia="Times New Roman"/>
          <w:sz w:val="24"/>
          <w:szCs w:val="24"/>
        </w:rPr>
        <w:t xml:space="preserve"> -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данных.</w:t>
      </w:r>
    </w:p>
    <w:p w:rsidR="00137079" w:rsidRDefault="00137079">
      <w:pPr>
        <w:spacing w:line="2" w:lineRule="exact"/>
        <w:rPr>
          <w:sz w:val="20"/>
          <w:szCs w:val="20"/>
        </w:rPr>
      </w:pP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2.9. </w:t>
      </w:r>
      <w:r>
        <w:rPr>
          <w:rFonts w:eastAsia="Times New Roman"/>
          <w:b/>
          <w:bCs/>
          <w:sz w:val="24"/>
          <w:szCs w:val="24"/>
        </w:rPr>
        <w:t>Обезличивание персональных данных</w:t>
      </w:r>
      <w:r>
        <w:rPr>
          <w:rFonts w:eastAsia="Times New Roman"/>
          <w:sz w:val="24"/>
          <w:szCs w:val="24"/>
        </w:rPr>
        <w:t xml:space="preserve"> - действия, в результате которых становится</w:t>
      </w:r>
    </w:p>
    <w:p w:rsidR="00137079" w:rsidRDefault="00137079">
      <w:pPr>
        <w:spacing w:line="12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невозможным</w:t>
      </w:r>
      <w:proofErr w:type="gramEnd"/>
      <w:r>
        <w:rPr>
          <w:rFonts w:eastAsia="Times New Roman"/>
          <w:sz w:val="24"/>
          <w:szCs w:val="24"/>
        </w:rPr>
        <w:t xml:space="preserve"> без использования дополнительной информации определить принадлежность персональных данных конкретному субъекту персональных данных.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2.10. </w:t>
      </w:r>
      <w:r>
        <w:rPr>
          <w:rFonts w:eastAsia="Times New Roman"/>
          <w:b/>
          <w:bCs/>
          <w:sz w:val="24"/>
          <w:szCs w:val="24"/>
        </w:rPr>
        <w:t>Информационная система персональных данных</w:t>
      </w:r>
      <w:r>
        <w:rPr>
          <w:rFonts w:eastAsia="Times New Roman"/>
          <w:sz w:val="24"/>
          <w:szCs w:val="24"/>
        </w:rPr>
        <w:t xml:space="preserve"> - совокупность содержащихся в базах данных персональных данных и обеспечивающих их обработку информационных технологий и технических средств.</w:t>
      </w:r>
    </w:p>
    <w:p w:rsidR="00137079" w:rsidRDefault="00137079">
      <w:pPr>
        <w:spacing w:line="6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3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Информация об операторе</w:t>
      </w:r>
    </w:p>
    <w:p w:rsidR="00137079" w:rsidRDefault="00137079">
      <w:pPr>
        <w:spacing w:line="7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Полное наименование: муниципальное бюджетное дошкольн</w:t>
      </w:r>
      <w:r w:rsidR="00364DEE">
        <w:rPr>
          <w:rFonts w:eastAsia="Times New Roman"/>
          <w:sz w:val="24"/>
          <w:szCs w:val="24"/>
        </w:rPr>
        <w:t xml:space="preserve">ое образовательное учреждение МБДОУ </w:t>
      </w:r>
      <w:proofErr w:type="spellStart"/>
      <w:r w:rsidR="00364DEE">
        <w:rPr>
          <w:rFonts w:eastAsia="Times New Roman"/>
          <w:sz w:val="24"/>
          <w:szCs w:val="24"/>
        </w:rPr>
        <w:t>Шалинский</w:t>
      </w:r>
      <w:proofErr w:type="spellEnd"/>
      <w:r w:rsidR="00364DEE">
        <w:rPr>
          <w:rFonts w:eastAsia="Times New Roman"/>
          <w:sz w:val="24"/>
          <w:szCs w:val="24"/>
        </w:rPr>
        <w:t xml:space="preserve"> детский сад «Тургай» </w:t>
      </w:r>
      <w:proofErr w:type="spellStart"/>
      <w:r w:rsidR="00364DEE">
        <w:rPr>
          <w:rFonts w:eastAsia="Times New Roman"/>
          <w:sz w:val="24"/>
          <w:szCs w:val="24"/>
        </w:rPr>
        <w:t>Пестречинского</w:t>
      </w:r>
      <w:proofErr w:type="spellEnd"/>
      <w:r w:rsidR="00364DEE"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(далее – Оператор).</w:t>
      </w:r>
    </w:p>
    <w:p w:rsidR="00137079" w:rsidRDefault="00137079">
      <w:pPr>
        <w:spacing w:line="2" w:lineRule="exact"/>
        <w:rPr>
          <w:sz w:val="20"/>
          <w:szCs w:val="20"/>
        </w:rPr>
      </w:pP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 w:rsidR="00364DEE">
        <w:rPr>
          <w:rFonts w:eastAsia="Times New Roman"/>
          <w:sz w:val="24"/>
          <w:szCs w:val="24"/>
        </w:rPr>
        <w:t xml:space="preserve">.2. Сокращенное наименование: МБДОУ </w:t>
      </w:r>
      <w:proofErr w:type="spellStart"/>
      <w:r w:rsidR="00364DEE">
        <w:rPr>
          <w:rFonts w:eastAsia="Times New Roman"/>
          <w:sz w:val="24"/>
          <w:szCs w:val="24"/>
        </w:rPr>
        <w:t>Шалинский</w:t>
      </w:r>
      <w:proofErr w:type="spellEnd"/>
      <w:r w:rsidR="00364DEE">
        <w:rPr>
          <w:rFonts w:eastAsia="Times New Roman"/>
          <w:sz w:val="24"/>
          <w:szCs w:val="24"/>
        </w:rPr>
        <w:t xml:space="preserve"> д</w:t>
      </w:r>
      <w:r>
        <w:rPr>
          <w:rFonts w:eastAsia="Times New Roman"/>
          <w:sz w:val="24"/>
          <w:szCs w:val="24"/>
        </w:rPr>
        <w:t xml:space="preserve">етский сад </w:t>
      </w:r>
      <w:r w:rsidR="00364DEE">
        <w:rPr>
          <w:rFonts w:eastAsia="Times New Roman"/>
          <w:sz w:val="24"/>
          <w:szCs w:val="24"/>
        </w:rPr>
        <w:t>«Тургай»</w:t>
      </w:r>
    </w:p>
    <w:p w:rsidR="00137079" w:rsidRDefault="00364D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Заведующий  МБДОУ </w:t>
      </w:r>
      <w:proofErr w:type="spellStart"/>
      <w:r>
        <w:rPr>
          <w:rFonts w:eastAsia="Times New Roman"/>
          <w:sz w:val="24"/>
          <w:szCs w:val="24"/>
        </w:rPr>
        <w:t>Шалинский</w:t>
      </w:r>
      <w:proofErr w:type="spellEnd"/>
      <w:r>
        <w:rPr>
          <w:rFonts w:eastAsia="Times New Roman"/>
          <w:sz w:val="24"/>
          <w:szCs w:val="24"/>
        </w:rPr>
        <w:t xml:space="preserve"> детский сад «</w:t>
      </w:r>
      <w:proofErr w:type="spellStart"/>
      <w:r>
        <w:rPr>
          <w:rFonts w:eastAsia="Times New Roman"/>
          <w:sz w:val="24"/>
          <w:szCs w:val="24"/>
        </w:rPr>
        <w:t>Тургай</w:t>
      </w:r>
      <w:proofErr w:type="gramStart"/>
      <w:r>
        <w:rPr>
          <w:rFonts w:eastAsia="Times New Roman"/>
          <w:sz w:val="24"/>
          <w:szCs w:val="24"/>
        </w:rPr>
        <w:t>»Ф</w:t>
      </w:r>
      <w:proofErr w:type="gramEnd"/>
      <w:r>
        <w:rPr>
          <w:rFonts w:eastAsia="Times New Roman"/>
          <w:sz w:val="24"/>
          <w:szCs w:val="24"/>
        </w:rPr>
        <w:t>.Г.Гумерова</w:t>
      </w:r>
      <w:proofErr w:type="spellEnd"/>
      <w:r>
        <w:rPr>
          <w:rFonts w:eastAsia="Times New Roman"/>
          <w:sz w:val="24"/>
          <w:szCs w:val="24"/>
        </w:rPr>
        <w:t>.</w:t>
      </w:r>
    </w:p>
    <w:p w:rsidR="00137079" w:rsidRDefault="00BF74C5">
      <w:pPr>
        <w:tabs>
          <w:tab w:val="left" w:pos="800"/>
          <w:tab w:val="left" w:pos="2520"/>
          <w:tab w:val="left" w:pos="3280"/>
          <w:tab w:val="left" w:pos="4560"/>
          <w:tab w:val="left" w:pos="4960"/>
          <w:tab w:val="left" w:pos="6500"/>
          <w:tab w:val="left" w:pos="7760"/>
          <w:tab w:val="left" w:pos="8080"/>
          <w:tab w:val="left" w:pos="90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Ответственное</w:t>
      </w:r>
      <w:r>
        <w:rPr>
          <w:rFonts w:eastAsia="Times New Roman"/>
          <w:sz w:val="24"/>
          <w:szCs w:val="24"/>
        </w:rPr>
        <w:tab/>
        <w:t>лицо</w:t>
      </w:r>
      <w:r>
        <w:rPr>
          <w:rFonts w:eastAsia="Times New Roman"/>
          <w:sz w:val="24"/>
          <w:szCs w:val="24"/>
        </w:rPr>
        <w:tab/>
        <w:t>Оператора</w:t>
      </w:r>
      <w:r>
        <w:rPr>
          <w:rFonts w:eastAsia="Times New Roman"/>
          <w:sz w:val="24"/>
          <w:szCs w:val="24"/>
        </w:rPr>
        <w:tab/>
        <w:t>за</w:t>
      </w:r>
      <w:r>
        <w:rPr>
          <w:rFonts w:eastAsia="Times New Roman"/>
          <w:sz w:val="24"/>
          <w:szCs w:val="24"/>
        </w:rPr>
        <w:tab/>
        <w:t>организацию</w:t>
      </w:r>
      <w:r>
        <w:rPr>
          <w:rFonts w:eastAsia="Times New Roman"/>
          <w:sz w:val="24"/>
          <w:szCs w:val="24"/>
        </w:rPr>
        <w:tab/>
        <w:t>обработки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защиты</w:t>
      </w:r>
      <w:r>
        <w:rPr>
          <w:rFonts w:eastAsia="Times New Roman"/>
          <w:sz w:val="24"/>
          <w:szCs w:val="24"/>
        </w:rPr>
        <w:tab/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:</w:t>
      </w:r>
    </w:p>
    <w:p w:rsidR="00137079" w:rsidRDefault="00364DEE" w:rsidP="00364D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Старший воспитатель</w:t>
      </w:r>
      <w:r w:rsidR="00BF74C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Хайруллина Л.А.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364DEE">
      <w:pPr>
        <w:spacing w:line="234" w:lineRule="auto"/>
        <w:ind w:left="26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</w:t>
      </w:r>
      <w:r w:rsidR="00BF74C5">
        <w:rPr>
          <w:rFonts w:eastAsia="Times New Roman"/>
          <w:sz w:val="24"/>
          <w:szCs w:val="24"/>
        </w:rPr>
        <w:t xml:space="preserve">. Адрес местонахождения: </w:t>
      </w:r>
      <w:r>
        <w:rPr>
          <w:rFonts w:eastAsia="Times New Roman"/>
          <w:sz w:val="24"/>
          <w:szCs w:val="24"/>
        </w:rPr>
        <w:t>422796,</w:t>
      </w:r>
      <w:r w:rsidR="00BF74C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Республика Татарстан</w:t>
      </w:r>
      <w:r w:rsidR="00BF74C5"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Пестречинский</w:t>
      </w:r>
      <w:r w:rsidR="00BF74C5">
        <w:rPr>
          <w:rFonts w:eastAsia="Times New Roman"/>
          <w:sz w:val="24"/>
          <w:szCs w:val="24"/>
        </w:rPr>
        <w:t xml:space="preserve"> район, с. </w:t>
      </w:r>
      <w:r>
        <w:rPr>
          <w:rFonts w:eastAsia="Times New Roman"/>
          <w:sz w:val="24"/>
          <w:szCs w:val="24"/>
        </w:rPr>
        <w:t>Шали</w:t>
      </w:r>
      <w:r w:rsidR="00BF74C5">
        <w:rPr>
          <w:rFonts w:eastAsia="Times New Roman"/>
          <w:sz w:val="24"/>
          <w:szCs w:val="24"/>
        </w:rPr>
        <w:t xml:space="preserve">, ул. </w:t>
      </w:r>
      <w:r>
        <w:rPr>
          <w:rFonts w:eastAsia="Times New Roman"/>
          <w:sz w:val="24"/>
          <w:szCs w:val="24"/>
        </w:rPr>
        <w:t>Хайруллина, д.38</w:t>
      </w:r>
      <w:r w:rsidR="00BF74C5">
        <w:rPr>
          <w:rFonts w:eastAsia="Times New Roman"/>
          <w:sz w:val="24"/>
          <w:szCs w:val="24"/>
        </w:rPr>
        <w:t>.</w:t>
      </w:r>
    </w:p>
    <w:p w:rsidR="00137079" w:rsidRDefault="00137079">
      <w:pPr>
        <w:sectPr w:rsidR="00137079">
          <w:pgSz w:w="11900" w:h="16838"/>
          <w:pgMar w:top="1135" w:right="846" w:bottom="1075" w:left="1440" w:header="0" w:footer="0" w:gutter="0"/>
          <w:cols w:space="720" w:equalWidth="0">
            <w:col w:w="9620"/>
          </w:cols>
        </w:sectPr>
      </w:pPr>
    </w:p>
    <w:p w:rsidR="00364DEE" w:rsidRDefault="00364DEE" w:rsidP="00364DEE">
      <w:pPr>
        <w:spacing w:line="234" w:lineRule="auto"/>
        <w:ind w:left="26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3.6</w:t>
      </w:r>
      <w:r w:rsidR="00BF74C5">
        <w:rPr>
          <w:rFonts w:eastAsia="Times New Roman"/>
          <w:sz w:val="24"/>
          <w:szCs w:val="24"/>
        </w:rPr>
        <w:t xml:space="preserve">. Почтовый адрес: </w:t>
      </w:r>
      <w:r>
        <w:rPr>
          <w:rFonts w:eastAsia="Times New Roman"/>
          <w:sz w:val="24"/>
          <w:szCs w:val="24"/>
        </w:rPr>
        <w:t>422796, Республика Татарстан, Пестречинский район, с. Шали, ул. Хайруллина, д.38.</w:t>
      </w:r>
    </w:p>
    <w:p w:rsidR="00137079" w:rsidRDefault="00364DEE" w:rsidP="00364D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Телефон: 8(867) 3-53-15</w:t>
      </w:r>
    </w:p>
    <w:p w:rsidR="00364DEE" w:rsidRPr="00364DEE" w:rsidRDefault="00BF74C5" w:rsidP="00364DEE">
      <w:pPr>
        <w:ind w:left="260"/>
        <w:rPr>
          <w:rFonts w:eastAsia="Times New Roman"/>
          <w:sz w:val="24"/>
          <w:szCs w:val="24"/>
          <w:lang w:val="en-US"/>
        </w:rPr>
      </w:pPr>
      <w:r>
        <w:rPr>
          <w:rFonts w:eastAsia="Times New Roman"/>
          <w:sz w:val="24"/>
          <w:szCs w:val="24"/>
        </w:rPr>
        <w:t>3.9. E-</w:t>
      </w:r>
      <w:proofErr w:type="spellStart"/>
      <w:r>
        <w:rPr>
          <w:rFonts w:eastAsia="Times New Roman"/>
          <w:sz w:val="24"/>
          <w:szCs w:val="24"/>
        </w:rPr>
        <w:t>mail</w:t>
      </w:r>
      <w:proofErr w:type="spellEnd"/>
      <w:r>
        <w:rPr>
          <w:rFonts w:eastAsia="Times New Roman"/>
          <w:sz w:val="24"/>
          <w:szCs w:val="24"/>
        </w:rPr>
        <w:t xml:space="preserve">: </w:t>
      </w:r>
      <w:hyperlink r:id="rId6" w:history="1">
        <w:r w:rsidR="00364DEE" w:rsidRPr="00CA7B7C">
          <w:rPr>
            <w:rStyle w:val="a3"/>
            <w:rFonts w:eastAsia="Times New Roman"/>
            <w:sz w:val="24"/>
            <w:szCs w:val="24"/>
            <w:lang w:val="en-US"/>
          </w:rPr>
          <w:t>fania.gumerova@mail.ru</w:t>
        </w:r>
      </w:hyperlink>
      <w:r w:rsidR="00364DEE">
        <w:rPr>
          <w:rFonts w:eastAsia="Times New Roman"/>
          <w:sz w:val="24"/>
          <w:szCs w:val="24"/>
          <w:lang w:val="en-US"/>
        </w:rPr>
        <w:t xml:space="preserve"> </w:t>
      </w:r>
    </w:p>
    <w:p w:rsidR="00137079" w:rsidRDefault="00137079">
      <w:pPr>
        <w:spacing w:line="5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4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Обрабатываемые персональные данные</w:t>
      </w:r>
    </w:p>
    <w:p w:rsidR="00137079" w:rsidRDefault="00BF74C5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4.1. </w:t>
      </w:r>
      <w:proofErr w:type="gramStart"/>
      <w:r>
        <w:rPr>
          <w:rFonts w:eastAsia="Times New Roman"/>
          <w:sz w:val="24"/>
          <w:szCs w:val="24"/>
        </w:rPr>
        <w:t>Обрабатываемые</w:t>
      </w:r>
      <w:proofErr w:type="gramEnd"/>
      <w:r>
        <w:rPr>
          <w:rFonts w:eastAsia="Times New Roman"/>
          <w:sz w:val="24"/>
          <w:szCs w:val="24"/>
        </w:rPr>
        <w:t xml:space="preserve">  Оператором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принадлежат следующим субъектам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:</w:t>
      </w:r>
    </w:p>
    <w:p w:rsidR="00137079" w:rsidRDefault="00137079">
      <w:pPr>
        <w:spacing w:line="1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работникам Оператора;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5"/>
        </w:numPr>
        <w:tabs>
          <w:tab w:val="left" w:pos="404"/>
        </w:tabs>
        <w:spacing w:line="234" w:lineRule="auto"/>
        <w:ind w:left="260" w:right="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законным представителям (родителям) детей, находящихся на воспитан</w:t>
      </w:r>
      <w:proofErr w:type="gramStart"/>
      <w:r>
        <w:rPr>
          <w:rFonts w:eastAsia="Times New Roman"/>
          <w:sz w:val="24"/>
          <w:szCs w:val="24"/>
        </w:rPr>
        <w:t>ии у О</w:t>
      </w:r>
      <w:proofErr w:type="gramEnd"/>
      <w:r>
        <w:rPr>
          <w:rFonts w:eastAsia="Times New Roman"/>
          <w:sz w:val="24"/>
          <w:szCs w:val="24"/>
        </w:rPr>
        <w:t>ператора (далее – воспитанники);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воспитанникам.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 Оператором обрабатываются следующие категории 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:</w:t>
      </w:r>
    </w:p>
    <w:p w:rsidR="00137079" w:rsidRDefault="00137079">
      <w:pPr>
        <w:spacing w:line="5" w:lineRule="exact"/>
        <w:rPr>
          <w:sz w:val="20"/>
          <w:szCs w:val="20"/>
        </w:rPr>
      </w:pPr>
    </w:p>
    <w:p w:rsidR="00137079" w:rsidRDefault="00BF74C5">
      <w:pPr>
        <w:ind w:left="26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работников:</w:t>
      </w:r>
    </w:p>
    <w:p w:rsidR="00137079" w:rsidRDefault="00137079">
      <w:pPr>
        <w:spacing w:line="7" w:lineRule="exact"/>
        <w:rPr>
          <w:sz w:val="20"/>
          <w:szCs w:val="20"/>
        </w:rPr>
      </w:pPr>
    </w:p>
    <w:p w:rsidR="00137079" w:rsidRDefault="00BF74C5" w:rsidP="00364DEE">
      <w:pPr>
        <w:spacing w:line="236" w:lineRule="auto"/>
        <w:ind w:left="260" w:righ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 данные не являются общедоступными, за исключением, если сотрудник сам даст согласие на их общедоступность. Обработка персональных данных сотрудника осуществляется во время действия трудового договора. Хранение персональных</w:t>
      </w:r>
      <w:r w:rsidR="00364DEE" w:rsidRPr="00364DEE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 xml:space="preserve">данных работников - 75 лет (согласно номенклатуре дел); отзыв </w:t>
      </w:r>
      <w:proofErr w:type="gramStart"/>
      <w:r>
        <w:rPr>
          <w:rFonts w:eastAsia="Times New Roman"/>
          <w:sz w:val="24"/>
          <w:szCs w:val="24"/>
        </w:rPr>
        <w:t>согласия</w:t>
      </w:r>
      <w:proofErr w:type="gramEnd"/>
      <w:r>
        <w:rPr>
          <w:rFonts w:eastAsia="Times New Roman"/>
          <w:sz w:val="24"/>
          <w:szCs w:val="24"/>
        </w:rPr>
        <w:t xml:space="preserve"> если иное не предусмотрено Федеральным законодательством, либо в течение срока</w:t>
      </w:r>
      <w:r w:rsidR="00364DEE" w:rsidRPr="00364DEE">
        <w:rPr>
          <w:sz w:val="20"/>
          <w:szCs w:val="20"/>
        </w:rPr>
        <w:t xml:space="preserve"> </w:t>
      </w:r>
      <w:r w:rsidR="00364DEE">
        <w:rPr>
          <w:rFonts w:eastAsia="Times New Roman"/>
          <w:sz w:val="24"/>
          <w:szCs w:val="24"/>
        </w:rPr>
        <w:t>хранения</w:t>
      </w:r>
      <w:r w:rsidR="00364DEE" w:rsidRPr="00364DE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документов</w:t>
      </w:r>
      <w:r>
        <w:rPr>
          <w:rFonts w:eastAsia="Times New Roman"/>
          <w:sz w:val="24"/>
          <w:szCs w:val="24"/>
        </w:rPr>
        <w:tab/>
        <w:t>согласно</w:t>
      </w:r>
      <w:r>
        <w:rPr>
          <w:rFonts w:eastAsia="Times New Roman"/>
          <w:sz w:val="24"/>
          <w:szCs w:val="24"/>
        </w:rPr>
        <w:tab/>
        <w:t>установленным</w:t>
      </w:r>
      <w:r>
        <w:rPr>
          <w:rFonts w:eastAsia="Times New Roman"/>
          <w:sz w:val="24"/>
          <w:szCs w:val="24"/>
        </w:rPr>
        <w:tab/>
        <w:t>срокам</w:t>
      </w:r>
      <w:r>
        <w:rPr>
          <w:rFonts w:eastAsia="Times New Roman"/>
          <w:sz w:val="24"/>
          <w:szCs w:val="24"/>
        </w:rPr>
        <w:tab/>
      </w:r>
      <w:proofErr w:type="spellStart"/>
      <w:r w:rsidR="00364DEE">
        <w:rPr>
          <w:rFonts w:eastAsia="Times New Roman"/>
          <w:sz w:val="24"/>
          <w:szCs w:val="24"/>
        </w:rPr>
        <w:t>хранени</w:t>
      </w:r>
      <w:proofErr w:type="spellEnd"/>
      <w:r w:rsidR="00364DEE">
        <w:rPr>
          <w:rFonts w:eastAsia="Times New Roman"/>
          <w:sz w:val="24"/>
          <w:szCs w:val="24"/>
          <w:lang w:val="tt-RU"/>
        </w:rPr>
        <w:t xml:space="preserve">я </w:t>
      </w:r>
      <w:r>
        <w:rPr>
          <w:rFonts w:eastAsia="Times New Roman"/>
          <w:sz w:val="24"/>
          <w:szCs w:val="24"/>
        </w:rPr>
        <w:t>определенных</w:t>
      </w:r>
      <w:r w:rsidR="00364DEE">
        <w:rPr>
          <w:sz w:val="20"/>
          <w:szCs w:val="20"/>
          <w:lang w:val="tt-RU"/>
        </w:rPr>
        <w:t xml:space="preserve"> </w:t>
      </w:r>
      <w:r>
        <w:rPr>
          <w:rFonts w:eastAsia="Times New Roman"/>
          <w:sz w:val="24"/>
          <w:szCs w:val="24"/>
        </w:rPr>
        <w:t>категорий  документов,  если  иное  не  предусмотрено  Федеральным  законодательством</w:t>
      </w:r>
      <w:r w:rsidR="00364DEE">
        <w:rPr>
          <w:sz w:val="20"/>
          <w:szCs w:val="20"/>
          <w:lang w:val="tt-RU"/>
        </w:rPr>
        <w:t xml:space="preserve"> </w:t>
      </w:r>
      <w:r>
        <w:rPr>
          <w:rFonts w:eastAsia="Times New Roman"/>
          <w:sz w:val="24"/>
          <w:szCs w:val="24"/>
        </w:rPr>
        <w:t>(согласно номенклатуре  дел).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-фамилия, имя, отчество;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-информация о смене фамилии, имени, отчества;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-пол;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-дата рождения;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-место рождения;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-гражданство;</w:t>
      </w:r>
    </w:p>
    <w:p w:rsidR="00137079" w:rsidRDefault="00BF74C5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из записей актов гражданского состояния;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-место жительства и дата регистрации по месту жительства;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-номера контактных телефонов;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о наличии детей, их возрасте, месте учебы (работы);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наименование структурного подразделения;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занимаемая должность;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справка о наличии или отсутствии судимости;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паспортные данные;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данные о семейном положении;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содержание декларации, подаваемой в налоговую инспекцию;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подлинники и копии приказов по личному составу;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личные дела и трудовые книжки сотрудников;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основания к приказам по личному составу;</w:t>
      </w:r>
    </w:p>
    <w:p w:rsidR="00137079" w:rsidRDefault="00BF74C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копии отчетов, направляемые в органы статистики.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-сведения, содержащиеся в трудовом договоре;</w:t>
      </w:r>
    </w:p>
    <w:p w:rsidR="00137079" w:rsidRDefault="00BF74C5">
      <w:pPr>
        <w:tabs>
          <w:tab w:val="left" w:pos="1640"/>
          <w:tab w:val="left" w:pos="1920"/>
          <w:tab w:val="left" w:pos="3060"/>
          <w:tab w:val="left" w:pos="4580"/>
          <w:tab w:val="left" w:pos="5700"/>
          <w:tab w:val="left" w:pos="6620"/>
          <w:tab w:val="left" w:pos="7680"/>
          <w:tab w:val="left" w:pos="85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-отношение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</w:t>
      </w:r>
      <w:r>
        <w:rPr>
          <w:rFonts w:eastAsia="Times New Roman"/>
          <w:sz w:val="24"/>
          <w:szCs w:val="24"/>
        </w:rPr>
        <w:tab/>
        <w:t>воинской</w:t>
      </w:r>
      <w:r>
        <w:rPr>
          <w:rFonts w:eastAsia="Times New Roman"/>
          <w:sz w:val="24"/>
          <w:szCs w:val="24"/>
        </w:rPr>
        <w:tab/>
        <w:t>обязанности,</w:t>
      </w:r>
      <w:r>
        <w:rPr>
          <w:rFonts w:eastAsia="Times New Roman"/>
          <w:sz w:val="24"/>
          <w:szCs w:val="24"/>
        </w:rPr>
        <w:tab/>
        <w:t>воинское</w:t>
      </w:r>
      <w:r>
        <w:rPr>
          <w:rFonts w:eastAsia="Times New Roman"/>
          <w:sz w:val="24"/>
          <w:szCs w:val="24"/>
        </w:rPr>
        <w:tab/>
        <w:t>звание,</w:t>
      </w:r>
      <w:r>
        <w:rPr>
          <w:rFonts w:eastAsia="Times New Roman"/>
          <w:sz w:val="24"/>
          <w:szCs w:val="24"/>
        </w:rPr>
        <w:tab/>
        <w:t>военный</w:t>
      </w:r>
      <w:r>
        <w:rPr>
          <w:rFonts w:eastAsia="Times New Roman"/>
          <w:sz w:val="24"/>
          <w:szCs w:val="24"/>
        </w:rPr>
        <w:tab/>
        <w:t>билет,</w:t>
      </w:r>
      <w:r>
        <w:rPr>
          <w:rFonts w:eastAsia="Times New Roman"/>
          <w:sz w:val="24"/>
          <w:szCs w:val="24"/>
        </w:rPr>
        <w:tab/>
        <w:t>приписное</w:t>
      </w:r>
    </w:p>
    <w:p w:rsidR="00137079" w:rsidRDefault="00BF74C5">
      <w:pPr>
        <w:tabs>
          <w:tab w:val="left" w:pos="1920"/>
          <w:tab w:val="left" w:pos="3000"/>
          <w:tab w:val="left" w:pos="3280"/>
          <w:tab w:val="left" w:pos="4580"/>
          <w:tab w:val="left" w:pos="4960"/>
          <w:tab w:val="left" w:pos="6100"/>
          <w:tab w:val="left" w:pos="6700"/>
          <w:tab w:val="left" w:pos="6980"/>
          <w:tab w:val="left" w:pos="8540"/>
          <w:tab w:val="left" w:pos="94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свидетельство,</w:t>
      </w:r>
      <w:r>
        <w:rPr>
          <w:rFonts w:eastAsia="Times New Roman"/>
          <w:sz w:val="24"/>
          <w:szCs w:val="24"/>
        </w:rPr>
        <w:tab/>
        <w:t>сведения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постановке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воинский</w:t>
      </w:r>
      <w:r>
        <w:rPr>
          <w:rFonts w:eastAsia="Times New Roman"/>
          <w:sz w:val="24"/>
          <w:szCs w:val="24"/>
        </w:rPr>
        <w:tab/>
        <w:t>учет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прохождении</w:t>
      </w:r>
      <w:r>
        <w:rPr>
          <w:rFonts w:eastAsia="Times New Roman"/>
          <w:sz w:val="24"/>
          <w:szCs w:val="24"/>
        </w:rPr>
        <w:tab/>
        <w:t>службы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137079" w:rsidRDefault="00137079">
      <w:pPr>
        <w:spacing w:line="1" w:lineRule="exact"/>
        <w:rPr>
          <w:sz w:val="20"/>
          <w:szCs w:val="20"/>
        </w:rPr>
      </w:pP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Вооруженных </w:t>
      </w:r>
      <w:proofErr w:type="gramStart"/>
      <w:r>
        <w:rPr>
          <w:rFonts w:eastAsia="Times New Roman"/>
          <w:sz w:val="24"/>
          <w:szCs w:val="24"/>
        </w:rPr>
        <w:t>Силах</w:t>
      </w:r>
      <w:proofErr w:type="gramEnd"/>
      <w:r>
        <w:rPr>
          <w:rFonts w:eastAsia="Times New Roman"/>
          <w:sz w:val="24"/>
          <w:szCs w:val="24"/>
        </w:rPr>
        <w:t>;</w:t>
      </w:r>
    </w:p>
    <w:p w:rsidR="00137079" w:rsidRDefault="00BF74C5">
      <w:pPr>
        <w:tabs>
          <w:tab w:val="left" w:pos="1560"/>
          <w:tab w:val="left" w:pos="2000"/>
          <w:tab w:val="left" w:pos="3440"/>
          <w:tab w:val="left" w:pos="5780"/>
          <w:tab w:val="left" w:pos="6220"/>
          <w:tab w:val="left" w:pos="83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получении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профессионального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дополнительного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образования</w:t>
      </w:r>
    </w:p>
    <w:p w:rsidR="00137079" w:rsidRDefault="00BF74C5">
      <w:pPr>
        <w:tabs>
          <w:tab w:val="left" w:pos="2000"/>
          <w:tab w:val="left" w:pos="4020"/>
          <w:tab w:val="left" w:pos="5540"/>
          <w:tab w:val="left" w:pos="7260"/>
          <w:tab w:val="left" w:pos="7600"/>
          <w:tab w:val="left" w:pos="9360"/>
        </w:tabs>
        <w:ind w:left="26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(наименование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образовательного</w:t>
      </w:r>
      <w:r>
        <w:rPr>
          <w:rFonts w:eastAsia="Times New Roman"/>
          <w:sz w:val="24"/>
          <w:szCs w:val="24"/>
        </w:rPr>
        <w:tab/>
        <w:t>учреждения,</w:t>
      </w:r>
      <w:r>
        <w:rPr>
          <w:rFonts w:eastAsia="Times New Roman"/>
          <w:sz w:val="24"/>
          <w:szCs w:val="24"/>
        </w:rPr>
        <w:tab/>
        <w:t>специальность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квалификация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</w:t>
      </w:r>
      <w:proofErr w:type="gramEnd"/>
    </w:p>
    <w:p w:rsidR="00137079" w:rsidRDefault="00BF74C5">
      <w:pPr>
        <w:tabs>
          <w:tab w:val="left" w:pos="1480"/>
          <w:tab w:val="left" w:pos="1880"/>
          <w:tab w:val="left" w:pos="3400"/>
          <w:tab w:val="left" w:pos="4540"/>
          <w:tab w:val="left" w:pos="4940"/>
          <w:tab w:val="left" w:pos="6440"/>
          <w:tab w:val="left" w:pos="81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документу</w:t>
      </w:r>
      <w:r>
        <w:rPr>
          <w:rFonts w:eastAsia="Times New Roman"/>
          <w:sz w:val="24"/>
          <w:szCs w:val="24"/>
        </w:rPr>
        <w:tab/>
        <w:t>об</w:t>
      </w:r>
      <w:r>
        <w:rPr>
          <w:rFonts w:eastAsia="Times New Roman"/>
          <w:sz w:val="24"/>
          <w:szCs w:val="24"/>
        </w:rPr>
        <w:tab/>
        <w:t>образовании;</w:t>
      </w:r>
      <w:r>
        <w:rPr>
          <w:rFonts w:eastAsia="Times New Roman"/>
          <w:sz w:val="24"/>
          <w:szCs w:val="24"/>
        </w:rPr>
        <w:tab/>
        <w:t>документ</w:t>
      </w:r>
      <w:r>
        <w:rPr>
          <w:rFonts w:eastAsia="Times New Roman"/>
          <w:sz w:val="24"/>
          <w:szCs w:val="24"/>
        </w:rPr>
        <w:tab/>
        <w:t>об</w:t>
      </w:r>
      <w:r>
        <w:rPr>
          <w:rFonts w:eastAsia="Times New Roman"/>
          <w:sz w:val="24"/>
          <w:szCs w:val="24"/>
        </w:rPr>
        <w:tab/>
        <w:t>образовании,</w:t>
      </w:r>
      <w:r>
        <w:rPr>
          <w:rFonts w:eastAsia="Times New Roman"/>
          <w:sz w:val="24"/>
          <w:szCs w:val="24"/>
        </w:rPr>
        <w:tab/>
        <w:t>квалификации,</w:t>
      </w:r>
      <w:r>
        <w:rPr>
          <w:rFonts w:eastAsia="Times New Roman"/>
          <w:sz w:val="24"/>
          <w:szCs w:val="24"/>
        </w:rPr>
        <w:tab/>
        <w:t>наименование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документа об образовании, его серия и номер, дата выдачи);</w:t>
      </w:r>
    </w:p>
    <w:p w:rsidR="00137079" w:rsidRDefault="00BF74C5">
      <w:pPr>
        <w:ind w:left="26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-сведения об уровне специальных знаний (работа на компьютере, знание иностранного</w:t>
      </w:r>
      <w:proofErr w:type="gramEnd"/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языка);</w:t>
      </w:r>
    </w:p>
    <w:p w:rsidR="00137079" w:rsidRDefault="00137079">
      <w:pPr>
        <w:spacing w:line="12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 w:righ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-сведения о профессиональной переподготовке, повышении квалификации, стажировке;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ведения о трудовой деятельности, общем трудовом стаже и стаже государственной</w:t>
      </w:r>
    </w:p>
    <w:p w:rsidR="00137079" w:rsidRDefault="00137079">
      <w:pPr>
        <w:sectPr w:rsidR="00137079">
          <w:pgSz w:w="11900" w:h="16838"/>
          <w:pgMar w:top="1122" w:right="846" w:bottom="799" w:left="1440" w:header="0" w:footer="0" w:gutter="0"/>
          <w:cols w:space="720" w:equalWidth="0">
            <w:col w:w="9620"/>
          </w:cols>
        </w:sectPr>
      </w:pP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гражданской, муниципальной службы;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о замещаемой должности;</w:t>
      </w:r>
    </w:p>
    <w:p w:rsidR="00137079" w:rsidRDefault="00BF74C5">
      <w:pPr>
        <w:tabs>
          <w:tab w:val="left" w:pos="1460"/>
          <w:tab w:val="left" w:pos="1740"/>
          <w:tab w:val="left" w:pos="2940"/>
          <w:tab w:val="left" w:pos="4020"/>
          <w:tab w:val="left" w:pos="4300"/>
          <w:tab w:val="left" w:pos="4780"/>
          <w:tab w:val="left" w:pos="6300"/>
          <w:tab w:val="left" w:pos="7840"/>
          <w:tab w:val="left" w:pos="8740"/>
        </w:tabs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ab/>
        <w:t>состоянии</w:t>
      </w:r>
      <w:r>
        <w:rPr>
          <w:rFonts w:eastAsia="Times New Roman"/>
          <w:sz w:val="24"/>
          <w:szCs w:val="24"/>
        </w:rPr>
        <w:tab/>
        <w:t>здоровья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его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выполняемой</w:t>
      </w:r>
      <w:r>
        <w:rPr>
          <w:rFonts w:eastAsia="Times New Roman"/>
          <w:sz w:val="24"/>
          <w:szCs w:val="24"/>
        </w:rPr>
        <w:tab/>
        <w:t>работе,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наличии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группы инвалидности и степени ограничения способности к трудовой деятельности;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об отпусках и командировках;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о прохождении аттестации и сдаче квалификационного экзамена;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о награждении (поощрении);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-материалы служебных проверок, расследований;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-сведения о взысканиях;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-реквизиты идентификационного номера налогоплательщика (ИНН);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-реквизиты страхового номера индивидуального лицевого счета в Пенсионном фонде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Российской Федерации (СНИЛС);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-реквизиты полиса обязательного медицинского страхования;</w:t>
      </w:r>
    </w:p>
    <w:p w:rsidR="00137079" w:rsidRDefault="00137079">
      <w:pPr>
        <w:spacing w:line="12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 w:right="424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-информация о доходах, выплатах и удержаниях; </w:t>
      </w:r>
      <w:proofErr w:type="gramStart"/>
      <w:r>
        <w:rPr>
          <w:rFonts w:eastAsia="Times New Roman"/>
          <w:sz w:val="24"/>
          <w:szCs w:val="24"/>
        </w:rPr>
        <w:t>-н</w:t>
      </w:r>
      <w:proofErr w:type="gramEnd"/>
      <w:r>
        <w:rPr>
          <w:rFonts w:eastAsia="Times New Roman"/>
          <w:sz w:val="24"/>
          <w:szCs w:val="24"/>
        </w:rPr>
        <w:t>омера банковских счетов;</w:t>
      </w:r>
    </w:p>
    <w:p w:rsidR="00137079" w:rsidRDefault="00137079">
      <w:pPr>
        <w:spacing w:line="2" w:lineRule="exact"/>
        <w:rPr>
          <w:sz w:val="20"/>
          <w:szCs w:val="20"/>
        </w:rPr>
      </w:pPr>
    </w:p>
    <w:p w:rsidR="00137079" w:rsidRDefault="00BF74C5" w:rsidP="00364DEE">
      <w:pPr>
        <w:ind w:left="320" w:firstLine="40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воспитанников и их родителей (законных представителей):</w:t>
      </w:r>
    </w:p>
    <w:p w:rsidR="00137079" w:rsidRDefault="00137079">
      <w:pPr>
        <w:spacing w:line="13" w:lineRule="exact"/>
        <w:rPr>
          <w:sz w:val="20"/>
          <w:szCs w:val="20"/>
        </w:rPr>
      </w:pPr>
    </w:p>
    <w:p w:rsidR="00137079" w:rsidRDefault="00BF74C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 данные не являются общедоступными, за исключением, если родител</w:t>
      </w:r>
      <w:proofErr w:type="gramStart"/>
      <w:r>
        <w:rPr>
          <w:rFonts w:eastAsia="Times New Roman"/>
          <w:sz w:val="24"/>
          <w:szCs w:val="24"/>
        </w:rPr>
        <w:t>ь(</w:t>
      </w:r>
      <w:proofErr w:type="gramEnd"/>
      <w:r>
        <w:rPr>
          <w:rFonts w:eastAsia="Times New Roman"/>
          <w:sz w:val="24"/>
          <w:szCs w:val="24"/>
        </w:rPr>
        <w:t>законный представитель) воспитанника сам даст согласие на их общедоступность. Обработка персональных данных воспитанников и их родителей (законных представителей) осуществляется во время действия договора о сотрудничестве между ними и детским садом. Хранение персональных данных воспитанников и их родителей (законных представителей) - до 25 лет после прекращения действия договор</w:t>
      </w:r>
      <w:proofErr w:type="gramStart"/>
      <w:r>
        <w:rPr>
          <w:rFonts w:eastAsia="Times New Roman"/>
          <w:sz w:val="24"/>
          <w:szCs w:val="24"/>
        </w:rPr>
        <w:t>а(</w:t>
      </w:r>
      <w:proofErr w:type="gramEnd"/>
      <w:r>
        <w:rPr>
          <w:rFonts w:eastAsia="Times New Roman"/>
          <w:sz w:val="24"/>
          <w:szCs w:val="24"/>
        </w:rPr>
        <w:t>согласно номенклатуре дел) ; отзыв согласия, если иное не предусмотрено Федеральным законодательством, либо в течение срока хранения документов согласно установленным срокам хранения для определенных категорий документов, если иное не предусмотрено Федеральным законодательством.</w:t>
      </w:r>
    </w:p>
    <w:p w:rsidR="00137079" w:rsidRDefault="00137079">
      <w:pPr>
        <w:spacing w:line="11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данные свидетельства о рождении воспитанника;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паспортные данные одного из родителей (законных представителей);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данные, подтверждающие законность представления прав ребёнка;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7"/>
        </w:numPr>
        <w:tabs>
          <w:tab w:val="left" w:pos="466"/>
        </w:tabs>
        <w:spacing w:line="234" w:lineRule="auto"/>
        <w:ind w:left="260" w:right="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 регистрации и проживания, контактные телефоны воспитанника и родителей (законных представителей);</w:t>
      </w:r>
    </w:p>
    <w:p w:rsidR="00137079" w:rsidRDefault="00137079">
      <w:pPr>
        <w:spacing w:line="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сведения о месте работы (учебы) родителей (законных представителей);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данные страхового медицинского полиса воспитанника;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страховой номер индивидуального лицевого счета (СНИЛС) воспитанника;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7"/>
        </w:numPr>
        <w:tabs>
          <w:tab w:val="left" w:pos="452"/>
        </w:tabs>
        <w:spacing w:line="238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подтверждающий право на льготы и компенсаци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>заявления родителей, справки о составе семьи; копии документов, подтверждающих законность представления прав ребёнка: постановление об установлении опеки, доверенность на представление интересов ребёнка; свидетельства о браке или разводе (при разных фамилиях ребёнка и родителя; выписка из банка или копия сберкнижки, копия справки об инвалидности, копия удостоверения многодетной матери);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медицинская карта ребёнка;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справка о состояния здоровья ребенка;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направление на ребенка в детский сад;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табеля посещаемости воспитанников;</w:t>
      </w:r>
    </w:p>
    <w:p w:rsidR="00137079" w:rsidRDefault="00BF74C5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именные списки воспитанников</w:t>
      </w:r>
    </w:p>
    <w:p w:rsidR="00137079" w:rsidRDefault="00137079">
      <w:pPr>
        <w:spacing w:line="5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8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Обработка персональных данных</w:t>
      </w:r>
    </w:p>
    <w:p w:rsidR="00137079" w:rsidRDefault="00BF74C5">
      <w:pPr>
        <w:numPr>
          <w:ilvl w:val="0"/>
          <w:numId w:val="9"/>
        </w:numPr>
        <w:tabs>
          <w:tab w:val="left" w:pos="680"/>
        </w:tabs>
        <w:spacing w:line="235" w:lineRule="auto"/>
        <w:ind w:left="68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Цели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</w:p>
    <w:p w:rsidR="00137079" w:rsidRDefault="00137079">
      <w:pPr>
        <w:spacing w:line="1" w:lineRule="exact"/>
        <w:rPr>
          <w:sz w:val="20"/>
          <w:szCs w:val="20"/>
        </w:rPr>
      </w:pPr>
    </w:p>
    <w:p w:rsidR="00137079" w:rsidRDefault="00BF74C5">
      <w:pPr>
        <w:ind w:left="3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Оператор осуществляет обработку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субъектов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в целях:</w:t>
      </w:r>
    </w:p>
    <w:p w:rsidR="00137079" w:rsidRDefault="00BF74C5">
      <w:pPr>
        <w:numPr>
          <w:ilvl w:val="0"/>
          <w:numId w:val="1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исполнения положений нормативных актов, указанных в п. 1.2  настоящей Политики;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1"/>
          <w:numId w:val="10"/>
        </w:numPr>
        <w:tabs>
          <w:tab w:val="left" w:pos="463"/>
        </w:tabs>
        <w:spacing w:line="234" w:lineRule="auto"/>
        <w:ind w:left="480" w:hanging="1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заключения и выполнения обязательств по трудовым договорам, договорам гражданско-правового характера и договорам с контрагентами, обеспечение работоспособности и</w:t>
      </w:r>
    </w:p>
    <w:p w:rsidR="00137079" w:rsidRDefault="00137079">
      <w:pPr>
        <w:spacing w:line="2" w:lineRule="exact"/>
        <w:rPr>
          <w:sz w:val="20"/>
          <w:szCs w:val="20"/>
        </w:rPr>
      </w:pPr>
    </w:p>
    <w:p w:rsidR="00137079" w:rsidRDefault="00BF74C5">
      <w:pPr>
        <w:tabs>
          <w:tab w:val="left" w:pos="1760"/>
          <w:tab w:val="left" w:pos="2920"/>
          <w:tab w:val="left" w:pos="3280"/>
          <w:tab w:val="left" w:pos="4640"/>
          <w:tab w:val="left" w:pos="6300"/>
          <w:tab w:val="left" w:pos="80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сохранности</w:t>
      </w:r>
      <w:r>
        <w:rPr>
          <w:rFonts w:eastAsia="Times New Roman"/>
          <w:sz w:val="24"/>
          <w:szCs w:val="24"/>
        </w:rPr>
        <w:tab/>
        <w:t>ресурсов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имущества</w:t>
      </w:r>
      <w:r>
        <w:rPr>
          <w:rFonts w:eastAsia="Times New Roman"/>
          <w:sz w:val="24"/>
          <w:szCs w:val="24"/>
        </w:rPr>
        <w:tab/>
        <w:t>работодателя,</w:t>
      </w:r>
      <w:r>
        <w:rPr>
          <w:rFonts w:eastAsia="Times New Roman"/>
          <w:sz w:val="24"/>
          <w:szCs w:val="24"/>
        </w:rPr>
        <w:tab/>
        <w:t>осуществление</w:t>
      </w:r>
      <w:r>
        <w:rPr>
          <w:rFonts w:eastAsia="Times New Roman"/>
          <w:sz w:val="24"/>
          <w:szCs w:val="24"/>
        </w:rPr>
        <w:tab/>
        <w:t>коллективного</w:t>
      </w:r>
    </w:p>
    <w:p w:rsidR="00137079" w:rsidRDefault="00137079">
      <w:pPr>
        <w:sectPr w:rsidR="00137079">
          <w:pgSz w:w="11900" w:h="16838"/>
          <w:pgMar w:top="1122" w:right="846" w:bottom="797" w:left="1440" w:header="0" w:footer="0" w:gutter="0"/>
          <w:cols w:space="720" w:equalWidth="0">
            <w:col w:w="9620"/>
          </w:cols>
        </w:sectPr>
      </w:pPr>
    </w:p>
    <w:p w:rsidR="00137079" w:rsidRDefault="00BF74C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взаимодействия и совместного использования информационных ресурсов, оформление доверенностей, представление интересов Учреждения, аттестация, повышение квалификации, а также наиболее полное исполнение обязательств и компетенций в соответствии с Трудовым Кодексом РФ, и другими нормативно-правовыми актами в сфере трудовых отношений.</w:t>
      </w:r>
    </w:p>
    <w:p w:rsidR="00137079" w:rsidRDefault="00137079">
      <w:pPr>
        <w:spacing w:line="6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11"/>
        </w:numPr>
        <w:tabs>
          <w:tab w:val="left" w:pos="660"/>
        </w:tabs>
        <w:ind w:left="660" w:hanging="3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  соблюдения   Федерального   закона   «Об   образовании»   и   иных</w:t>
      </w:r>
    </w:p>
    <w:p w:rsidR="00137079" w:rsidRDefault="00137079">
      <w:pPr>
        <w:spacing w:line="12" w:lineRule="exact"/>
        <w:rPr>
          <w:sz w:val="20"/>
          <w:szCs w:val="20"/>
        </w:rPr>
      </w:pPr>
    </w:p>
    <w:p w:rsidR="00137079" w:rsidRDefault="00BF74C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нормативных правовых актов в сфере образования, контроля качества обучения, содействие субъектам персональных данных в осуществлении их законных прав.</w:t>
      </w:r>
    </w:p>
    <w:p w:rsidR="00137079" w:rsidRDefault="00137079">
      <w:pPr>
        <w:spacing w:line="14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12"/>
        </w:numPr>
        <w:tabs>
          <w:tab w:val="left" w:pos="529"/>
        </w:tabs>
        <w:spacing w:line="237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исполнения обязательств работодателя, ведения кадрового делопроизводства и бухгалтерского учета, расчета, начисления и выплаты заработной платы, осуществления отчислений в пенсионные фонды, федеральную налоговую службу, фонды социального страхования, на основании трудового и налогового законодательства РФ;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расчета и выплаты компенсаций и льгот  по родительской плате;</w:t>
      </w:r>
    </w:p>
    <w:p w:rsidR="00137079" w:rsidRDefault="00BF74C5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исполнения обязанностей и функций дошкольного образовательного учреждения.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5.2. Принципы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</w:p>
    <w:p w:rsidR="00137079" w:rsidRDefault="00BF74C5">
      <w:pPr>
        <w:numPr>
          <w:ilvl w:val="1"/>
          <w:numId w:val="13"/>
        </w:numPr>
        <w:tabs>
          <w:tab w:val="left" w:pos="520"/>
        </w:tabs>
        <w:ind w:left="52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законность целей и способов обработки персональных данных и добросовестность;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1"/>
          <w:numId w:val="13"/>
        </w:numPr>
        <w:tabs>
          <w:tab w:val="left" w:pos="469"/>
        </w:tabs>
        <w:spacing w:line="234" w:lineRule="auto"/>
        <w:ind w:left="260" w:right="30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соответствие целей обработки персональных данных целям, заранее определенным и заявленным при сборе персональных данных, а также полномочиям Оператора;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1"/>
          <w:numId w:val="13"/>
        </w:numPr>
        <w:tabs>
          <w:tab w:val="left" w:pos="584"/>
        </w:tabs>
        <w:spacing w:line="234" w:lineRule="auto"/>
        <w:ind w:left="26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соответствия объема и характера обрабатываемых персональных данных, способов обработки персональных данных целям обработки персональных данных;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3"/>
        </w:numPr>
        <w:tabs>
          <w:tab w:val="left" w:pos="555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достоверность персональных данных, их достаточность для целей обработки, недопустимость обработки персональных данных, избыточных по отношению к целям, заявленным при сборе персональных данных;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1"/>
          <w:numId w:val="13"/>
        </w:numPr>
        <w:tabs>
          <w:tab w:val="left" w:pos="510"/>
        </w:tabs>
        <w:spacing w:line="234" w:lineRule="auto"/>
        <w:ind w:left="26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недопустимости объединения созданных для несовместимых между собой целей баз данных информационных систем персональных данных;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3"/>
        </w:numPr>
        <w:tabs>
          <w:tab w:val="left" w:pos="450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уничтожения персональных данных после достижения целей обработки или в случае утраты необходимости в их достижении;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3"/>
        </w:numPr>
        <w:tabs>
          <w:tab w:val="left" w:pos="41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личная ответственность Оператора за сохранность и конфиденциальность персональных данных, а также носителей этой информации;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3"/>
        </w:numPr>
        <w:tabs>
          <w:tab w:val="left" w:pos="438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обработка персональных данных по общему правилу происходит до утраты правовых оснований.</w:t>
      </w:r>
    </w:p>
    <w:p w:rsidR="00137079" w:rsidRDefault="00137079">
      <w:pPr>
        <w:spacing w:line="14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3"/>
        </w:numPr>
        <w:tabs>
          <w:tab w:val="left" w:pos="418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сведения, касающиеся расовой, национальной принадлежности, политических взглядов, религиозных или философских убеждений, интимной жизни (специальные категории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) Оператором не обрабатываются.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3"/>
        </w:numPr>
        <w:tabs>
          <w:tab w:val="left" w:pos="462"/>
        </w:tabs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обработка Оператором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осуществляется как с использованием средств вычислительной техники (автоматизированная обработка), так и без использования таких средств (неавтоматизированная обработка), с передачей по внутренней сети Оператора и по сети Интернет (только с письменного согласия субъекта).</w:t>
      </w:r>
    </w:p>
    <w:p w:rsidR="00137079" w:rsidRDefault="00137079">
      <w:pPr>
        <w:spacing w:line="276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5.3. </w:t>
      </w:r>
      <w:proofErr w:type="gramStart"/>
      <w:r>
        <w:rPr>
          <w:rFonts w:eastAsia="Times New Roman"/>
          <w:sz w:val="24"/>
          <w:szCs w:val="24"/>
        </w:rPr>
        <w:t xml:space="preserve">Обработка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осуществляется путем сбора, записи, систематизации, накопления, хранения, уточнения (обновления, изменения), извлечения, использования, передачи (распространения, предоставления, доступа), обезличивания, блокирования, удаления и уничтожения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.</w:t>
      </w:r>
      <w:proofErr w:type="gramEnd"/>
    </w:p>
    <w:p w:rsidR="00137079" w:rsidRDefault="00137079">
      <w:pPr>
        <w:spacing w:line="283" w:lineRule="exact"/>
        <w:rPr>
          <w:sz w:val="20"/>
          <w:szCs w:val="20"/>
        </w:rPr>
      </w:pP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Сбор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BF74C5">
      <w:pPr>
        <w:numPr>
          <w:ilvl w:val="0"/>
          <w:numId w:val="14"/>
        </w:numPr>
        <w:tabs>
          <w:tab w:val="left" w:pos="400"/>
        </w:tabs>
        <w:spacing w:line="235" w:lineRule="auto"/>
        <w:ind w:left="400" w:hanging="13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Оператор получает напрямую от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4"/>
        </w:numPr>
        <w:tabs>
          <w:tab w:val="left" w:pos="483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случае возникновения необходимости получения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от третьей стороны, Оператор извещает об этом субъекта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заранее и сообщает ему о целях, предполагаемых источниках и способах получения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4"/>
        </w:numPr>
        <w:tabs>
          <w:tab w:val="left" w:pos="430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получения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от третьей стороны Оператор сначала получает его письменное согласие.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воспитанников Оператор получает от их  родителей  (законных представителей)</w:t>
      </w:r>
    </w:p>
    <w:p w:rsidR="00137079" w:rsidRDefault="00137079">
      <w:pPr>
        <w:sectPr w:rsidR="00137079">
          <w:pgSz w:w="11900" w:h="16838"/>
          <w:pgMar w:top="1135" w:right="846" w:bottom="797" w:left="1440" w:header="0" w:footer="0" w:gutter="0"/>
          <w:cols w:space="720" w:equalWidth="0">
            <w:col w:w="9620"/>
          </w:cols>
        </w:sectPr>
      </w:pP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Хранение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BF74C5">
      <w:pPr>
        <w:numPr>
          <w:ilvl w:val="0"/>
          <w:numId w:val="15"/>
        </w:numPr>
        <w:tabs>
          <w:tab w:val="left" w:pos="500"/>
        </w:tabs>
        <w:spacing w:line="235" w:lineRule="auto"/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оператор  хранит 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 и  их  материальные  носители  в  порядке,  исключающем  их</w:t>
      </w:r>
    </w:p>
    <w:p w:rsidR="00137079" w:rsidRDefault="00137079">
      <w:pPr>
        <w:spacing w:line="1" w:lineRule="exact"/>
        <w:rPr>
          <w:sz w:val="20"/>
          <w:szCs w:val="20"/>
        </w:rPr>
      </w:pPr>
    </w:p>
    <w:p w:rsidR="00137079" w:rsidRDefault="00BF74C5">
      <w:pPr>
        <w:tabs>
          <w:tab w:val="left" w:pos="12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утрату,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неправомерное использование или несанкционированный доступ к ним.</w:t>
      </w:r>
    </w:p>
    <w:p w:rsidR="00137079" w:rsidRDefault="00137079">
      <w:pPr>
        <w:spacing w:line="12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16"/>
        </w:numPr>
        <w:tabs>
          <w:tab w:val="left" w:pos="41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оператор хранит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 их материальные носители не дольше, чем этого требуют цели их обработки и требования действующего законодательства Российской Федерации, и уничтожает их по истечению установленных сроков хранения.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1"/>
          <w:numId w:val="16"/>
        </w:numPr>
        <w:tabs>
          <w:tab w:val="left" w:pos="519"/>
        </w:tabs>
        <w:spacing w:line="238" w:lineRule="auto"/>
        <w:ind w:left="260" w:firstLine="6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 xml:space="preserve">сроки хранения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 их материальных носителей определяются в соответствии с «Перечнем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хранения», утвержденным приказом Министерства культуры Российской Федерации от 25 августа 2010 года №558, номенклатурой дел, сроком исковой давности, а также иными требованиями законодательства Российской Федерации.</w:t>
      </w:r>
      <w:proofErr w:type="gramEnd"/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6"/>
        </w:numPr>
        <w:tabs>
          <w:tab w:val="left" w:pos="445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 обработке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на бумажных носителях Оператором обеспечивается выполнение требований «Положения об особенностях обработки персональных данных, осуществляемой без использования средств автоматизации», утвержденного постановлением Правительства Российской Федерации от 15 сентября 2008 года №687.</w:t>
      </w:r>
    </w:p>
    <w:p w:rsidR="00137079" w:rsidRDefault="00137079">
      <w:pPr>
        <w:spacing w:line="14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1"/>
          <w:numId w:val="16"/>
        </w:numPr>
        <w:tabs>
          <w:tab w:val="left" w:pos="570"/>
        </w:tabs>
        <w:spacing w:line="237" w:lineRule="auto"/>
        <w:ind w:left="260" w:firstLine="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 обработке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на машинных носителях или в информационных системах персональных данных (</w:t>
      </w:r>
      <w:proofErr w:type="spellStart"/>
      <w:r>
        <w:rPr>
          <w:rFonts w:eastAsia="Times New Roman"/>
          <w:sz w:val="24"/>
          <w:szCs w:val="24"/>
        </w:rPr>
        <w:t>ИСПДн</w:t>
      </w:r>
      <w:proofErr w:type="spellEnd"/>
      <w:r>
        <w:rPr>
          <w:rFonts w:eastAsia="Times New Roman"/>
          <w:sz w:val="24"/>
          <w:szCs w:val="24"/>
        </w:rPr>
        <w:t>) Оператором обеспечивается выполнение требований «Положения об обеспечении безопасности персональных данных при их обработке в информационных системах персональных данных», утвержденного постановлением Правительства Российской Федерации от 17 ноября 2007 года №781.</w:t>
      </w:r>
    </w:p>
    <w:p w:rsidR="00137079" w:rsidRDefault="00137079">
      <w:pPr>
        <w:spacing w:line="9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Передача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137079">
      <w:pPr>
        <w:spacing w:line="7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целях соблюдения законодательства Российской Федерации, для достижения указанных в п. 1.3. настоящей Политики целей обработки, а также в интересах и с согласия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Оператор в ходе своей деятельности предоставляет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следующим организациям </w:t>
      </w:r>
      <w:proofErr w:type="gramStart"/>
      <w:r>
        <w:rPr>
          <w:rFonts w:eastAsia="Times New Roman"/>
          <w:sz w:val="24"/>
          <w:szCs w:val="24"/>
        </w:rPr>
        <w:t xml:space="preserve">( </w:t>
      </w:r>
      <w:proofErr w:type="gramEnd"/>
      <w:r>
        <w:rPr>
          <w:rFonts w:eastAsia="Times New Roman"/>
          <w:sz w:val="24"/>
          <w:szCs w:val="24"/>
        </w:rPr>
        <w:t>только с письменного разрешения субъекта):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Федеральной налоговой службе России;</w:t>
      </w:r>
    </w:p>
    <w:p w:rsidR="00137079" w:rsidRDefault="00BF74C5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Федеральному казначейству;</w:t>
      </w:r>
    </w:p>
    <w:p w:rsidR="00137079" w:rsidRDefault="00BF74C5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Федеральной инспекции труда;</w:t>
      </w:r>
    </w:p>
    <w:p w:rsidR="00137079" w:rsidRDefault="00BF74C5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Органам прокуратуры и ФСБ;</w:t>
      </w:r>
    </w:p>
    <w:p w:rsidR="00137079" w:rsidRDefault="00BF74C5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Правоохранительным органам;</w:t>
      </w:r>
    </w:p>
    <w:p w:rsidR="00137079" w:rsidRDefault="00BF74C5">
      <w:pPr>
        <w:numPr>
          <w:ilvl w:val="0"/>
          <w:numId w:val="1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Государственным и муниципальным органам управления;</w:t>
      </w:r>
    </w:p>
    <w:p w:rsidR="00137079" w:rsidRDefault="00BF74C5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-Медицинским учреждениям</w:t>
      </w:r>
    </w:p>
    <w:p w:rsidR="00137079" w:rsidRDefault="00BF74C5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Централизованную бухгалтерию ОО;</w:t>
      </w:r>
    </w:p>
    <w:p w:rsidR="00137079" w:rsidRDefault="00BF74C5">
      <w:pPr>
        <w:numPr>
          <w:ilvl w:val="1"/>
          <w:numId w:val="17"/>
        </w:numPr>
        <w:tabs>
          <w:tab w:val="left" w:pos="460"/>
        </w:tabs>
        <w:ind w:left="46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Пенсионный фонд</w:t>
      </w:r>
    </w:p>
    <w:p w:rsidR="00137079" w:rsidRDefault="00BF74C5">
      <w:pPr>
        <w:numPr>
          <w:ilvl w:val="1"/>
          <w:numId w:val="17"/>
        </w:numPr>
        <w:tabs>
          <w:tab w:val="left" w:pos="460"/>
        </w:tabs>
        <w:ind w:left="46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Сбербанк России для оформления зарплатной карты.</w:t>
      </w:r>
    </w:p>
    <w:p w:rsidR="00137079" w:rsidRDefault="00137079">
      <w:pPr>
        <w:spacing w:line="4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Трансграничная передача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137079">
      <w:pPr>
        <w:spacing w:line="7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7"/>
        </w:numPr>
        <w:tabs>
          <w:tab w:val="left" w:pos="450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Передача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на территорию иностранных государств, органам власти иностранных государств, иностранным физическим или юридическим лицам (трансграничная передача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) Оператором не осуществляется.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5.4. </w:t>
      </w:r>
      <w:r>
        <w:rPr>
          <w:rFonts w:eastAsia="Times New Roman"/>
          <w:b/>
          <w:bCs/>
          <w:sz w:val="24"/>
          <w:szCs w:val="24"/>
        </w:rPr>
        <w:t xml:space="preserve">Общедоступные источники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7"/>
        </w:numPr>
        <w:tabs>
          <w:tab w:val="left" w:pos="49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Оператор не ведет формирование общедоступные источники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(справочников, адресных книг).</w:t>
      </w:r>
    </w:p>
    <w:p w:rsidR="00137079" w:rsidRDefault="00137079">
      <w:pPr>
        <w:spacing w:line="14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7"/>
        </w:numPr>
        <w:tabs>
          <w:tab w:val="left" w:pos="481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соответствии с п. 1 ч. 4 и ч. 5 ст. 32 Закона «Об образовании», сведения о персональном составе педагогических работников с указанием уровня образования и квалификации подлежат размещению на официальном сайте Оператора в сети «Интернет».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5.5. </w:t>
      </w:r>
      <w:r>
        <w:rPr>
          <w:rFonts w:eastAsia="Times New Roman"/>
          <w:b/>
          <w:bCs/>
          <w:sz w:val="24"/>
          <w:szCs w:val="24"/>
        </w:rPr>
        <w:t xml:space="preserve">Поручение обработки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7"/>
        </w:numPr>
        <w:tabs>
          <w:tab w:val="left" w:pos="45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Оператор вправе поручить обработку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другому лицу (далее – Обработчик) с согласия субъекта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если иное не предусмотрено федеральным законом, на основании заключаемого с этим лицом договора.</w:t>
      </w:r>
    </w:p>
    <w:p w:rsidR="00137079" w:rsidRDefault="00137079">
      <w:pPr>
        <w:sectPr w:rsidR="00137079">
          <w:pgSz w:w="11900" w:h="16838"/>
          <w:pgMar w:top="1127" w:right="846" w:bottom="1075" w:left="1440" w:header="0" w:footer="0" w:gutter="0"/>
          <w:cols w:space="720" w:equalWidth="0">
            <w:col w:w="9620"/>
          </w:cols>
        </w:sectPr>
      </w:pPr>
    </w:p>
    <w:p w:rsidR="00137079" w:rsidRDefault="00BF74C5">
      <w:pPr>
        <w:numPr>
          <w:ilvl w:val="0"/>
          <w:numId w:val="18"/>
        </w:numPr>
        <w:tabs>
          <w:tab w:val="left" w:pos="399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Обработчик соблюдает конфиденциальность полученных от Оператора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 обеспечивает их безопасность при обработке в соответствии с требованиями законодательства Российской Федерации.</w:t>
      </w:r>
    </w:p>
    <w:p w:rsidR="00137079" w:rsidRDefault="00137079">
      <w:pPr>
        <w:spacing w:line="6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6. Права субъектов </w:t>
      </w:r>
      <w:proofErr w:type="spellStart"/>
      <w:r>
        <w:rPr>
          <w:rFonts w:eastAsia="Times New Roman"/>
          <w:b/>
          <w:bCs/>
          <w:sz w:val="24"/>
          <w:szCs w:val="24"/>
        </w:rPr>
        <w:t>ПДн</w:t>
      </w:r>
      <w:proofErr w:type="spellEnd"/>
    </w:p>
    <w:p w:rsidR="00137079" w:rsidRDefault="00BF74C5">
      <w:pPr>
        <w:numPr>
          <w:ilvl w:val="0"/>
          <w:numId w:val="18"/>
        </w:numPr>
        <w:tabs>
          <w:tab w:val="left" w:pos="400"/>
        </w:tabs>
        <w:spacing w:line="235" w:lineRule="auto"/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Субъект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имеет право на получение сведений об обработке его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Оператором.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8"/>
        </w:numPr>
        <w:tabs>
          <w:tab w:val="left" w:pos="438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Субъект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вправе требовать от Оператора уточнения своих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их блокирования или уничтожения в случае, если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своих прав.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8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Субъекты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 имеют право запрашивать у Оператора следующие сведения:</w:t>
      </w:r>
    </w:p>
    <w:p w:rsidR="00137079" w:rsidRDefault="00BF74C5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*подтверждение факта обработки 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 Оператором;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*правовые основания и цели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*используемые Оператором способы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BF74C5">
      <w:pPr>
        <w:tabs>
          <w:tab w:val="left" w:pos="1960"/>
          <w:tab w:val="left" w:pos="2240"/>
          <w:tab w:val="left" w:pos="2980"/>
          <w:tab w:val="left" w:pos="4380"/>
          <w:tab w:val="left" w:pos="5680"/>
          <w:tab w:val="left" w:pos="6740"/>
          <w:tab w:val="left" w:pos="7020"/>
          <w:tab w:val="left" w:pos="7780"/>
          <w:tab w:val="left" w:pos="8200"/>
        </w:tabs>
        <w:ind w:left="26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*наименование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место</w:t>
      </w:r>
      <w:r>
        <w:rPr>
          <w:rFonts w:eastAsia="Times New Roman"/>
          <w:sz w:val="24"/>
          <w:szCs w:val="24"/>
        </w:rPr>
        <w:tab/>
        <w:t>нахождения</w:t>
      </w:r>
      <w:r>
        <w:rPr>
          <w:rFonts w:eastAsia="Times New Roman"/>
          <w:sz w:val="24"/>
          <w:szCs w:val="24"/>
        </w:rPr>
        <w:tab/>
        <w:t>Оператора,</w:t>
      </w:r>
      <w:r>
        <w:rPr>
          <w:rFonts w:eastAsia="Times New Roman"/>
          <w:sz w:val="24"/>
          <w:szCs w:val="24"/>
        </w:rPr>
        <w:tab/>
        <w:t>сведения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лицах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исключением</w:t>
      </w:r>
      <w:proofErr w:type="gramEnd"/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работников Оператора), которые имеют доступ к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или которым могут быть раскрыты</w:t>
      </w:r>
    </w:p>
    <w:p w:rsidR="00137079" w:rsidRDefault="00BF74C5">
      <w:pPr>
        <w:ind w:left="2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на основании договора с Оператором или на основании федерального закона;</w:t>
      </w:r>
    </w:p>
    <w:p w:rsidR="00137079" w:rsidRDefault="00137079">
      <w:pPr>
        <w:spacing w:line="1" w:lineRule="exact"/>
        <w:rPr>
          <w:sz w:val="20"/>
          <w:szCs w:val="20"/>
        </w:rPr>
      </w:pPr>
    </w:p>
    <w:p w:rsidR="00137079" w:rsidRDefault="00BF74C5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*обрабатываемые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относящиеся к соответствующему субъекту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источник их</w:t>
      </w:r>
    </w:p>
    <w:p w:rsidR="00137079" w:rsidRDefault="00BF74C5">
      <w:pPr>
        <w:tabs>
          <w:tab w:val="left" w:pos="1620"/>
          <w:tab w:val="left" w:pos="2320"/>
          <w:tab w:val="left" w:pos="3060"/>
          <w:tab w:val="left" w:pos="4140"/>
          <w:tab w:val="left" w:pos="5880"/>
          <w:tab w:val="left" w:pos="6680"/>
          <w:tab w:val="left" w:pos="7680"/>
          <w:tab w:val="left" w:pos="81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получения,</w:t>
      </w:r>
      <w:r>
        <w:rPr>
          <w:rFonts w:eastAsia="Times New Roman"/>
          <w:sz w:val="24"/>
          <w:szCs w:val="24"/>
        </w:rPr>
        <w:tab/>
        <w:t>если</w:t>
      </w:r>
      <w:r>
        <w:rPr>
          <w:rFonts w:eastAsia="Times New Roman"/>
          <w:sz w:val="24"/>
          <w:szCs w:val="24"/>
        </w:rPr>
        <w:tab/>
        <w:t>иной</w:t>
      </w:r>
      <w:r>
        <w:rPr>
          <w:rFonts w:eastAsia="Times New Roman"/>
          <w:sz w:val="24"/>
          <w:szCs w:val="24"/>
        </w:rPr>
        <w:tab/>
        <w:t>порядок</w:t>
      </w:r>
      <w:r>
        <w:rPr>
          <w:rFonts w:eastAsia="Times New Roman"/>
          <w:sz w:val="24"/>
          <w:szCs w:val="24"/>
        </w:rPr>
        <w:tab/>
        <w:t>представления</w:t>
      </w:r>
      <w:r>
        <w:rPr>
          <w:rFonts w:eastAsia="Times New Roman"/>
          <w:sz w:val="24"/>
          <w:szCs w:val="24"/>
        </w:rPr>
        <w:tab/>
        <w:t>таких</w:t>
      </w:r>
      <w:r>
        <w:rPr>
          <w:rFonts w:eastAsia="Times New Roman"/>
          <w:sz w:val="24"/>
          <w:szCs w:val="24"/>
        </w:rPr>
        <w:tab/>
        <w:t>данных</w:t>
      </w:r>
      <w:r>
        <w:rPr>
          <w:rFonts w:eastAsia="Times New Roman"/>
          <w:sz w:val="24"/>
          <w:szCs w:val="24"/>
        </w:rPr>
        <w:tab/>
        <w:t>не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предусмотрен</w:t>
      </w:r>
    </w:p>
    <w:p w:rsidR="00137079" w:rsidRDefault="00BF74C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федеральным законом;</w:t>
      </w:r>
    </w:p>
    <w:p w:rsidR="00137079" w:rsidRDefault="00BF74C5">
      <w:pPr>
        <w:numPr>
          <w:ilvl w:val="0"/>
          <w:numId w:val="19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сроки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в том числе сроки их хранения;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19"/>
        </w:numPr>
        <w:tabs>
          <w:tab w:val="left" w:pos="442"/>
        </w:tabs>
        <w:spacing w:line="236" w:lineRule="auto"/>
        <w:ind w:left="260" w:right="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наименование или фамилию, имя, отчество и адрес лица, осуществляющего обработку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по поручению Оператора, если обработка поручена или будет поручена такому лицу; *иные сведения, предусмотренные законодательством Российской Федерации.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Для реализации своих прав и защиты законных интересов</w:t>
      </w:r>
      <w:proofErr w:type="gramStart"/>
      <w:r>
        <w:rPr>
          <w:rFonts w:eastAsia="Times New Roman"/>
          <w:sz w:val="24"/>
          <w:szCs w:val="24"/>
        </w:rPr>
        <w:t xml:space="preserve"> ,</w:t>
      </w:r>
      <w:proofErr w:type="gramEnd"/>
      <w:r>
        <w:rPr>
          <w:rFonts w:eastAsia="Times New Roman"/>
          <w:sz w:val="24"/>
          <w:szCs w:val="24"/>
        </w:rPr>
        <w:t xml:space="preserve"> субъект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имеет право обратиться к Оператору. Оператор рассматривает любые обращения и жалобы со стороны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тщательно расследует факты нарушений и принимает все необходимые меры для их немедленного их устранения, наказания виновных лиц и урегулирования спорных и конфликтных ситуаций в досудебном порядке.</w:t>
      </w:r>
    </w:p>
    <w:p w:rsidR="00137079" w:rsidRDefault="00137079">
      <w:pPr>
        <w:spacing w:line="17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Субъект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вправе обжаловать действия или бездействие Оператора в уполномоченный орган по защите прав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(Федеральную службу по надзору в сфере связи, информационных технологий и массовых коммуникаций (</w:t>
      </w:r>
      <w:proofErr w:type="spellStart"/>
      <w:r>
        <w:rPr>
          <w:rFonts w:eastAsia="Times New Roman"/>
          <w:sz w:val="24"/>
          <w:szCs w:val="24"/>
        </w:rPr>
        <w:t>Роскомнадзор</w:t>
      </w:r>
      <w:proofErr w:type="spellEnd"/>
      <w:r>
        <w:rPr>
          <w:rFonts w:eastAsia="Times New Roman"/>
          <w:sz w:val="24"/>
          <w:szCs w:val="24"/>
        </w:rPr>
        <w:t xml:space="preserve">), Управление по защите прав субъектов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) или в судебном порядке.</w:t>
      </w:r>
    </w:p>
    <w:p w:rsidR="00137079" w:rsidRDefault="00137079">
      <w:pPr>
        <w:spacing w:line="14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4" w:lineRule="auto"/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Субъект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имеет право на защиту своих прав и законных интересов, в том числе на возмещение убытков и (или) компенсацию морального вреда в судебном порядке.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Субъект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имеет право в любое время отозвать свое согласие на обработку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обратившись к Оператору.</w:t>
      </w:r>
    </w:p>
    <w:p w:rsidR="00137079" w:rsidRDefault="00137079">
      <w:pPr>
        <w:spacing w:line="6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7. Защита персональных данных</w:t>
      </w:r>
    </w:p>
    <w:p w:rsidR="00137079" w:rsidRDefault="00137079">
      <w:pPr>
        <w:spacing w:line="7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Оператор гарантирует конфиденциальность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 предоставляет доступ к ним только уполномоченным работникам, подписавшим обязательство о неразглашении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Все работники Оператора, имеющие доступ к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соблюдают правила их обработки и исполняют требования по их защите.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Оператор принимает все необходимые правовые, организационные и инженерно-технические меры, достаточные для защиты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от неправомерного или случайного доступа, уничтожения, изменения, блокирования, копирования, распространения, а также от иных неправомерных действий с ними со стороны третьих лиц.</w:t>
      </w:r>
    </w:p>
    <w:p w:rsidR="00137079" w:rsidRDefault="00137079">
      <w:pPr>
        <w:spacing w:line="2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7.1. Обеспечение защиты 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 достигается в частности:</w:t>
      </w: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назначением </w:t>
      </w:r>
      <w:proofErr w:type="gramStart"/>
      <w:r>
        <w:rPr>
          <w:rFonts w:eastAsia="Times New Roman"/>
          <w:sz w:val="24"/>
          <w:szCs w:val="24"/>
        </w:rPr>
        <w:t>ответственных</w:t>
      </w:r>
      <w:proofErr w:type="gramEnd"/>
      <w:r>
        <w:rPr>
          <w:rFonts w:eastAsia="Times New Roman"/>
          <w:sz w:val="24"/>
          <w:szCs w:val="24"/>
        </w:rPr>
        <w:t xml:space="preserve"> за организацию обработки и защиты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spacing w:line="237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осуществлением внутреннего контроля соответствия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ФЗ «О персональных данных» и принятым в соответствии с ним нормативным правовым актам, требованиям к защите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локальным актам; - ознакомлением работников Оператора, непосредственно осуществляющих обработку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 с  положениями  законодательства  Российской  Федерации  о 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 в  том  числе</w:t>
      </w:r>
    </w:p>
    <w:p w:rsidR="00137079" w:rsidRDefault="00137079">
      <w:pPr>
        <w:sectPr w:rsidR="00137079">
          <w:pgSz w:w="11900" w:h="16838"/>
          <w:pgMar w:top="1135" w:right="846" w:bottom="797" w:left="1440" w:header="0" w:footer="0" w:gutter="0"/>
          <w:cols w:space="720" w:equalWidth="0">
            <w:col w:w="9620"/>
          </w:cols>
        </w:sectPr>
      </w:pPr>
    </w:p>
    <w:p w:rsidR="00137079" w:rsidRDefault="00BF74C5">
      <w:pPr>
        <w:spacing w:line="234" w:lineRule="auto"/>
        <w:ind w:left="260" w:righ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требованиями к защите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локальными актами в отношении обработки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, и обучением указанных работников.</w:t>
      </w:r>
    </w:p>
    <w:p w:rsidR="00137079" w:rsidRDefault="00137079">
      <w:pPr>
        <w:spacing w:line="2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определением угроз безопасности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при их обработке в </w:t>
      </w:r>
      <w:proofErr w:type="spellStart"/>
      <w:r>
        <w:rPr>
          <w:rFonts w:eastAsia="Times New Roman"/>
          <w:sz w:val="24"/>
          <w:szCs w:val="24"/>
        </w:rPr>
        <w:t>ИСПДн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0"/>
        </w:numPr>
        <w:tabs>
          <w:tab w:val="left" w:pos="418"/>
        </w:tabs>
        <w:spacing w:line="234" w:lineRule="auto"/>
        <w:ind w:left="260" w:right="1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применением организационных и технических мер по обеспечению безопасности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при их обработке в </w:t>
      </w:r>
      <w:proofErr w:type="spellStart"/>
      <w:r>
        <w:rPr>
          <w:rFonts w:eastAsia="Times New Roman"/>
          <w:sz w:val="24"/>
          <w:szCs w:val="24"/>
        </w:rPr>
        <w:t>ИСПДн</w:t>
      </w:r>
      <w:proofErr w:type="spellEnd"/>
      <w:r>
        <w:rPr>
          <w:rFonts w:eastAsia="Times New Roman"/>
          <w:sz w:val="24"/>
          <w:szCs w:val="24"/>
        </w:rPr>
        <w:t xml:space="preserve">, необходимых для выполнения требований к защите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оценкой эффективности принимаемых мер по обеспечению безопасности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до ввода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137079" w:rsidRDefault="00BF74C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эксплуатацию </w:t>
      </w:r>
      <w:proofErr w:type="spellStart"/>
      <w:r>
        <w:rPr>
          <w:rFonts w:eastAsia="Times New Roman"/>
          <w:sz w:val="24"/>
          <w:szCs w:val="24"/>
        </w:rPr>
        <w:t>ИСПДн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учетом машинных носителей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обнаружением фактов несанкционированного доступа к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и принятием мер;</w:t>
      </w:r>
    </w:p>
    <w:p w:rsidR="00137079" w:rsidRDefault="00137079">
      <w:pPr>
        <w:spacing w:line="12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0"/>
        </w:numPr>
        <w:tabs>
          <w:tab w:val="left" w:pos="65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восстановлением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gramStart"/>
      <w:r>
        <w:rPr>
          <w:rFonts w:eastAsia="Times New Roman"/>
          <w:sz w:val="24"/>
          <w:szCs w:val="24"/>
        </w:rPr>
        <w:t>модифицированных</w:t>
      </w:r>
      <w:proofErr w:type="gramEnd"/>
      <w:r>
        <w:rPr>
          <w:rFonts w:eastAsia="Times New Roman"/>
          <w:sz w:val="24"/>
          <w:szCs w:val="24"/>
        </w:rPr>
        <w:t xml:space="preserve"> или уничтоженных вследствие несанкционированного доступа к ним;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0"/>
        </w:numPr>
        <w:tabs>
          <w:tab w:val="left" w:pos="555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установлением правил доступа к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, обрабатываемым в </w:t>
      </w:r>
      <w:proofErr w:type="spellStart"/>
      <w:r>
        <w:rPr>
          <w:rFonts w:eastAsia="Times New Roman"/>
          <w:sz w:val="24"/>
          <w:szCs w:val="24"/>
        </w:rPr>
        <w:t>ИСПДн</w:t>
      </w:r>
      <w:proofErr w:type="spellEnd"/>
      <w:r>
        <w:rPr>
          <w:rFonts w:eastAsia="Times New Roman"/>
          <w:sz w:val="24"/>
          <w:szCs w:val="24"/>
        </w:rPr>
        <w:t xml:space="preserve">, а также обеспечением регистрации и учета всех действий, совершаемых с </w:t>
      </w:r>
      <w:proofErr w:type="spellStart"/>
      <w:r>
        <w:rPr>
          <w:rFonts w:eastAsia="Times New Roman"/>
          <w:sz w:val="24"/>
          <w:szCs w:val="24"/>
        </w:rPr>
        <w:t>ПДн</w:t>
      </w:r>
      <w:proofErr w:type="spellEnd"/>
      <w:r>
        <w:rPr>
          <w:rFonts w:eastAsia="Times New Roman"/>
          <w:sz w:val="24"/>
          <w:szCs w:val="24"/>
        </w:rPr>
        <w:t xml:space="preserve"> в </w:t>
      </w:r>
      <w:proofErr w:type="spellStart"/>
      <w:r>
        <w:rPr>
          <w:rFonts w:eastAsia="Times New Roman"/>
          <w:sz w:val="24"/>
          <w:szCs w:val="24"/>
        </w:rPr>
        <w:t>ИСПДн</w:t>
      </w:r>
      <w:proofErr w:type="spellEnd"/>
      <w:r>
        <w:rPr>
          <w:rFonts w:eastAsia="Times New Roman"/>
          <w:sz w:val="24"/>
          <w:szCs w:val="24"/>
        </w:rPr>
        <w:t>;</w:t>
      </w:r>
    </w:p>
    <w:p w:rsidR="00137079" w:rsidRDefault="00137079">
      <w:pPr>
        <w:spacing w:line="1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физической охраной зданий и помещений;</w:t>
      </w:r>
    </w:p>
    <w:p w:rsidR="00137079" w:rsidRDefault="00BF74C5">
      <w:pPr>
        <w:numPr>
          <w:ilvl w:val="1"/>
          <w:numId w:val="20"/>
        </w:numPr>
        <w:tabs>
          <w:tab w:val="left" w:pos="460"/>
        </w:tabs>
        <w:ind w:left="46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подсистемой  антивирусной защиты;</w:t>
      </w: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сейфы и запирающиеся шкафы для хранения носителей персональных данных;</w:t>
      </w:r>
    </w:p>
    <w:p w:rsidR="00137079" w:rsidRDefault="00BF74C5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пожарная сигнализация.</w:t>
      </w:r>
    </w:p>
    <w:p w:rsidR="00137079" w:rsidRDefault="00137079">
      <w:pPr>
        <w:spacing w:line="12" w:lineRule="exact"/>
        <w:rPr>
          <w:sz w:val="20"/>
          <w:szCs w:val="20"/>
        </w:rPr>
      </w:pPr>
    </w:p>
    <w:p w:rsidR="00137079" w:rsidRDefault="00BF74C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Допуск к персональным данным субъек</w:t>
      </w:r>
      <w:r w:rsidR="00364DEE">
        <w:rPr>
          <w:rFonts w:eastAsia="Times New Roman"/>
          <w:sz w:val="24"/>
          <w:szCs w:val="24"/>
        </w:rPr>
        <w:t>та имеют только те сотрудники М</w:t>
      </w:r>
      <w:r w:rsidR="00364DEE">
        <w:rPr>
          <w:rFonts w:eastAsia="Times New Roman"/>
          <w:sz w:val="24"/>
          <w:szCs w:val="24"/>
          <w:lang w:val="tt-RU"/>
        </w:rPr>
        <w:t>Б</w:t>
      </w:r>
      <w:r>
        <w:rPr>
          <w:rFonts w:eastAsia="Times New Roman"/>
          <w:sz w:val="24"/>
          <w:szCs w:val="24"/>
        </w:rPr>
        <w:t>ДОУ, которым персональные данные необходимы в связи с исполнением ими своих служебных (трудовых) обязанностей.</w:t>
      </w:r>
    </w:p>
    <w:p w:rsidR="00137079" w:rsidRDefault="00137079">
      <w:pPr>
        <w:spacing w:line="6" w:lineRule="exact"/>
        <w:rPr>
          <w:sz w:val="20"/>
          <w:szCs w:val="20"/>
        </w:rPr>
      </w:pPr>
    </w:p>
    <w:p w:rsidR="00137079" w:rsidRDefault="00BF74C5">
      <w:pPr>
        <w:numPr>
          <w:ilvl w:val="0"/>
          <w:numId w:val="21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Заключительные положения</w:t>
      </w:r>
    </w:p>
    <w:p w:rsidR="00137079" w:rsidRDefault="00137079">
      <w:pPr>
        <w:spacing w:line="7" w:lineRule="exact"/>
        <w:rPr>
          <w:sz w:val="20"/>
          <w:szCs w:val="20"/>
        </w:rPr>
      </w:pPr>
    </w:p>
    <w:p w:rsidR="00137079" w:rsidRDefault="00364DEE">
      <w:pPr>
        <w:numPr>
          <w:ilvl w:val="0"/>
          <w:numId w:val="22"/>
        </w:numPr>
        <w:tabs>
          <w:tab w:val="left" w:pos="41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>МБДОУ</w:t>
      </w:r>
      <w:r w:rsidR="00BF74C5">
        <w:rPr>
          <w:rFonts w:eastAsia="Times New Roman"/>
          <w:sz w:val="24"/>
          <w:szCs w:val="24"/>
        </w:rPr>
        <w:t xml:space="preserve"> ответственно за персональную информацию, которая находится в его распоряжении и закрепляет персональную ответственность сотрудников за соблюдением, установленных в организации принципов уважения приватности.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2"/>
        </w:numPr>
        <w:tabs>
          <w:tab w:val="left" w:pos="498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Каждый </w:t>
      </w:r>
      <w:proofErr w:type="gramStart"/>
      <w:r>
        <w:rPr>
          <w:rFonts w:eastAsia="Times New Roman"/>
          <w:sz w:val="24"/>
          <w:szCs w:val="24"/>
        </w:rPr>
        <w:t>сотрудник</w:t>
      </w:r>
      <w:proofErr w:type="gramEnd"/>
      <w:r>
        <w:rPr>
          <w:rFonts w:eastAsia="Times New Roman"/>
          <w:sz w:val="24"/>
          <w:szCs w:val="24"/>
        </w:rPr>
        <w:t xml:space="preserve"> получающий для работы доступ к материальным носителям персональным данных, несет ответственность за сохранность носителя и конфиденциальность информации.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364DEE">
      <w:pPr>
        <w:numPr>
          <w:ilvl w:val="0"/>
          <w:numId w:val="22"/>
        </w:numPr>
        <w:tabs>
          <w:tab w:val="left" w:pos="404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</w:t>
      </w:r>
      <w:r>
        <w:rPr>
          <w:rFonts w:eastAsia="Times New Roman"/>
          <w:sz w:val="24"/>
          <w:szCs w:val="24"/>
          <w:lang w:val="tt-RU"/>
        </w:rPr>
        <w:t>Б</w:t>
      </w:r>
      <w:r w:rsidR="00BF74C5">
        <w:rPr>
          <w:rFonts w:eastAsia="Times New Roman"/>
          <w:sz w:val="24"/>
          <w:szCs w:val="24"/>
        </w:rPr>
        <w:t>ДОУ обязуется поддерживать систему приема, регистрации и контроля рассмотрения жалоб Субъектов, доступную как посредством использования Интернета, так и с помощью телефонной, телеграфной или почтовой связи.</w:t>
      </w:r>
    </w:p>
    <w:p w:rsidR="00137079" w:rsidRDefault="00137079">
      <w:pPr>
        <w:spacing w:line="14" w:lineRule="exact"/>
        <w:rPr>
          <w:rFonts w:eastAsia="Times New Roman"/>
          <w:sz w:val="24"/>
          <w:szCs w:val="24"/>
        </w:rPr>
      </w:pPr>
    </w:p>
    <w:p w:rsidR="00137079" w:rsidRDefault="00BF74C5">
      <w:pPr>
        <w:numPr>
          <w:ilvl w:val="0"/>
          <w:numId w:val="22"/>
        </w:numPr>
        <w:tabs>
          <w:tab w:val="left" w:pos="399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Субъект может обратиться в </w:t>
      </w:r>
      <w:r w:rsidR="00364DEE">
        <w:rPr>
          <w:rFonts w:eastAsia="Times New Roman"/>
          <w:sz w:val="24"/>
          <w:szCs w:val="24"/>
          <w:lang w:val="tt-RU"/>
        </w:rPr>
        <w:t>МБДОУ</w:t>
      </w:r>
      <w:r>
        <w:rPr>
          <w:rFonts w:eastAsia="Times New Roman"/>
          <w:sz w:val="24"/>
          <w:szCs w:val="24"/>
        </w:rPr>
        <w:t xml:space="preserve"> с жалобой на нарушение данной Политики. Жалобы и заявления по поводу соблюдения требований обработки данных рассматриваются в течение тридцати рабочих дней с момента поступления.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137079" w:rsidRDefault="00364DEE">
      <w:pPr>
        <w:numPr>
          <w:ilvl w:val="0"/>
          <w:numId w:val="22"/>
        </w:numPr>
        <w:tabs>
          <w:tab w:val="left" w:pos="512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tt-RU"/>
        </w:rPr>
        <w:t>МБДОУ</w:t>
      </w:r>
      <w:r w:rsidR="00BF74C5">
        <w:rPr>
          <w:rFonts w:eastAsia="Times New Roman"/>
          <w:sz w:val="24"/>
          <w:szCs w:val="24"/>
        </w:rPr>
        <w:t xml:space="preserve"> обязано на должном уровне обеспечивать рассмотрение запросов, заявлений и жалоб Субъектов, а также содействовать исполнению требований компетентных органов. Лица, виновные в нарушении требований настоящей политики, привлекаются к дисциплинарной ответственности.</w:t>
      </w:r>
    </w:p>
    <w:p w:rsidR="00137079" w:rsidRDefault="00137079">
      <w:pPr>
        <w:spacing w:line="13" w:lineRule="exact"/>
        <w:rPr>
          <w:rFonts w:eastAsia="Times New Roman"/>
          <w:sz w:val="24"/>
          <w:szCs w:val="24"/>
        </w:rPr>
      </w:pPr>
    </w:p>
    <w:p w:rsidR="00BF74C5" w:rsidRDefault="00BF74C5" w:rsidP="00364DEE">
      <w:pPr>
        <w:numPr>
          <w:ilvl w:val="0"/>
          <w:numId w:val="22"/>
        </w:numPr>
        <w:tabs>
          <w:tab w:val="left" w:pos="457"/>
        </w:tabs>
        <w:spacing w:line="234" w:lineRule="auto"/>
        <w:ind w:left="260" w:right="60" w:firstLine="2"/>
      </w:pPr>
      <w:r w:rsidRPr="00364DEE">
        <w:rPr>
          <w:rFonts w:eastAsia="Times New Roman"/>
          <w:sz w:val="24"/>
          <w:szCs w:val="24"/>
        </w:rPr>
        <w:t>Настоящая Политика является внутренним документом, общедоступной и подлежит ра</w:t>
      </w:r>
      <w:r w:rsidR="00364DEE" w:rsidRPr="00364DEE">
        <w:rPr>
          <w:rFonts w:eastAsia="Times New Roman"/>
          <w:sz w:val="24"/>
          <w:szCs w:val="24"/>
        </w:rPr>
        <w:t>змещению на официальном сайте М</w:t>
      </w:r>
      <w:r w:rsidR="00364DEE" w:rsidRPr="00364DEE">
        <w:rPr>
          <w:rFonts w:eastAsia="Times New Roman"/>
          <w:sz w:val="24"/>
          <w:szCs w:val="24"/>
          <w:lang w:val="tt-RU"/>
        </w:rPr>
        <w:t>Б</w:t>
      </w:r>
      <w:r w:rsidRPr="00364DEE">
        <w:rPr>
          <w:rFonts w:eastAsia="Times New Roman"/>
          <w:sz w:val="24"/>
          <w:szCs w:val="24"/>
        </w:rPr>
        <w:t>ДОУ</w:t>
      </w:r>
      <w:proofErr w:type="gramStart"/>
      <w:r w:rsidRPr="00364DEE">
        <w:rPr>
          <w:rFonts w:eastAsia="Times New Roman"/>
          <w:sz w:val="24"/>
          <w:szCs w:val="24"/>
        </w:rPr>
        <w:t xml:space="preserve"> </w:t>
      </w:r>
      <w:r w:rsidR="00364DEE">
        <w:rPr>
          <w:rFonts w:eastAsia="Times New Roman"/>
          <w:sz w:val="24"/>
          <w:szCs w:val="24"/>
          <w:lang w:val="tt-RU"/>
        </w:rPr>
        <w:t>.</w:t>
      </w:r>
      <w:proofErr w:type="gramEnd"/>
      <w:r w:rsidR="00364DEE">
        <w:t xml:space="preserve"> </w:t>
      </w:r>
    </w:p>
    <w:sectPr w:rsidR="00BF74C5">
      <w:pgSz w:w="11906" w:h="16838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82B4B276"/>
    <w:lvl w:ilvl="0" w:tplc="D4847548">
      <w:start w:val="2"/>
      <w:numFmt w:val="decimal"/>
      <w:lvlText w:val="%1."/>
      <w:lvlJc w:val="left"/>
    </w:lvl>
    <w:lvl w:ilvl="1" w:tplc="D4869E2A">
      <w:numFmt w:val="decimal"/>
      <w:lvlText w:val=""/>
      <w:lvlJc w:val="left"/>
    </w:lvl>
    <w:lvl w:ilvl="2" w:tplc="2446D35A">
      <w:numFmt w:val="decimal"/>
      <w:lvlText w:val=""/>
      <w:lvlJc w:val="left"/>
    </w:lvl>
    <w:lvl w:ilvl="3" w:tplc="B0FAD436">
      <w:numFmt w:val="decimal"/>
      <w:lvlText w:val=""/>
      <w:lvlJc w:val="left"/>
    </w:lvl>
    <w:lvl w:ilvl="4" w:tplc="A70CFFE2">
      <w:numFmt w:val="decimal"/>
      <w:lvlText w:val=""/>
      <w:lvlJc w:val="left"/>
    </w:lvl>
    <w:lvl w:ilvl="5" w:tplc="1BEA6A3E">
      <w:numFmt w:val="decimal"/>
      <w:lvlText w:val=""/>
      <w:lvlJc w:val="left"/>
    </w:lvl>
    <w:lvl w:ilvl="6" w:tplc="2C10DFCC">
      <w:numFmt w:val="decimal"/>
      <w:lvlText w:val=""/>
      <w:lvlJc w:val="left"/>
    </w:lvl>
    <w:lvl w:ilvl="7" w:tplc="39CEEFAE">
      <w:numFmt w:val="decimal"/>
      <w:lvlText w:val=""/>
      <w:lvlJc w:val="left"/>
    </w:lvl>
    <w:lvl w:ilvl="8" w:tplc="8B7A3D00">
      <w:numFmt w:val="decimal"/>
      <w:lvlText w:val=""/>
      <w:lvlJc w:val="left"/>
    </w:lvl>
  </w:abstractNum>
  <w:abstractNum w:abstractNumId="1">
    <w:nsid w:val="00000124"/>
    <w:multiLevelType w:val="hybridMultilevel"/>
    <w:tmpl w:val="8EBAF010"/>
    <w:lvl w:ilvl="0" w:tplc="416E90C0">
      <w:start w:val="3"/>
      <w:numFmt w:val="decimal"/>
      <w:lvlText w:val="%1."/>
      <w:lvlJc w:val="left"/>
    </w:lvl>
    <w:lvl w:ilvl="1" w:tplc="790098B0">
      <w:numFmt w:val="decimal"/>
      <w:lvlText w:val=""/>
      <w:lvlJc w:val="left"/>
    </w:lvl>
    <w:lvl w:ilvl="2" w:tplc="2D9AD6F6">
      <w:numFmt w:val="decimal"/>
      <w:lvlText w:val=""/>
      <w:lvlJc w:val="left"/>
    </w:lvl>
    <w:lvl w:ilvl="3" w:tplc="4058C332">
      <w:numFmt w:val="decimal"/>
      <w:lvlText w:val=""/>
      <w:lvlJc w:val="left"/>
    </w:lvl>
    <w:lvl w:ilvl="4" w:tplc="121AF78E">
      <w:numFmt w:val="decimal"/>
      <w:lvlText w:val=""/>
      <w:lvlJc w:val="left"/>
    </w:lvl>
    <w:lvl w:ilvl="5" w:tplc="A7249AF8">
      <w:numFmt w:val="decimal"/>
      <w:lvlText w:val=""/>
      <w:lvlJc w:val="left"/>
    </w:lvl>
    <w:lvl w:ilvl="6" w:tplc="9BBC0FDC">
      <w:numFmt w:val="decimal"/>
      <w:lvlText w:val=""/>
      <w:lvlJc w:val="left"/>
    </w:lvl>
    <w:lvl w:ilvl="7" w:tplc="DFD80610">
      <w:numFmt w:val="decimal"/>
      <w:lvlText w:val=""/>
      <w:lvlJc w:val="left"/>
    </w:lvl>
    <w:lvl w:ilvl="8" w:tplc="DEECA45E">
      <w:numFmt w:val="decimal"/>
      <w:lvlText w:val=""/>
      <w:lvlJc w:val="left"/>
    </w:lvl>
  </w:abstractNum>
  <w:abstractNum w:abstractNumId="2">
    <w:nsid w:val="0000074D"/>
    <w:multiLevelType w:val="hybridMultilevel"/>
    <w:tmpl w:val="DD3E1116"/>
    <w:lvl w:ilvl="0" w:tplc="BFCC9922">
      <w:start w:val="1"/>
      <w:numFmt w:val="bullet"/>
      <w:lvlText w:val="-"/>
      <w:lvlJc w:val="left"/>
    </w:lvl>
    <w:lvl w:ilvl="1" w:tplc="2D42B23E">
      <w:start w:val="1"/>
      <w:numFmt w:val="bullet"/>
      <w:lvlText w:val="-"/>
      <w:lvlJc w:val="left"/>
    </w:lvl>
    <w:lvl w:ilvl="2" w:tplc="9AF2A88A">
      <w:numFmt w:val="decimal"/>
      <w:lvlText w:val=""/>
      <w:lvlJc w:val="left"/>
    </w:lvl>
    <w:lvl w:ilvl="3" w:tplc="41E672EE">
      <w:numFmt w:val="decimal"/>
      <w:lvlText w:val=""/>
      <w:lvlJc w:val="left"/>
    </w:lvl>
    <w:lvl w:ilvl="4" w:tplc="B75AA386">
      <w:numFmt w:val="decimal"/>
      <w:lvlText w:val=""/>
      <w:lvlJc w:val="left"/>
    </w:lvl>
    <w:lvl w:ilvl="5" w:tplc="F34A1368">
      <w:numFmt w:val="decimal"/>
      <w:lvlText w:val=""/>
      <w:lvlJc w:val="left"/>
    </w:lvl>
    <w:lvl w:ilvl="6" w:tplc="DA0A3DEA">
      <w:numFmt w:val="decimal"/>
      <w:lvlText w:val=""/>
      <w:lvlJc w:val="left"/>
    </w:lvl>
    <w:lvl w:ilvl="7" w:tplc="955C8F76">
      <w:numFmt w:val="decimal"/>
      <w:lvlText w:val=""/>
      <w:lvlJc w:val="left"/>
    </w:lvl>
    <w:lvl w:ilvl="8" w:tplc="03D2CE6E">
      <w:numFmt w:val="decimal"/>
      <w:lvlText w:val=""/>
      <w:lvlJc w:val="left"/>
    </w:lvl>
  </w:abstractNum>
  <w:abstractNum w:abstractNumId="3">
    <w:nsid w:val="00000F3E"/>
    <w:multiLevelType w:val="hybridMultilevel"/>
    <w:tmpl w:val="C7828250"/>
    <w:lvl w:ilvl="0" w:tplc="C4FA4604">
      <w:numFmt w:val="decimal"/>
      <w:lvlText w:val="%1."/>
      <w:lvlJc w:val="left"/>
    </w:lvl>
    <w:lvl w:ilvl="1" w:tplc="52C01314">
      <w:start w:val="1"/>
      <w:numFmt w:val="bullet"/>
      <w:lvlText w:val="в"/>
      <w:lvlJc w:val="left"/>
    </w:lvl>
    <w:lvl w:ilvl="2" w:tplc="25FA657E">
      <w:numFmt w:val="decimal"/>
      <w:lvlText w:val=""/>
      <w:lvlJc w:val="left"/>
    </w:lvl>
    <w:lvl w:ilvl="3" w:tplc="FB021C9C">
      <w:numFmt w:val="decimal"/>
      <w:lvlText w:val=""/>
      <w:lvlJc w:val="left"/>
    </w:lvl>
    <w:lvl w:ilvl="4" w:tplc="05CE1BBC">
      <w:numFmt w:val="decimal"/>
      <w:lvlText w:val=""/>
      <w:lvlJc w:val="left"/>
    </w:lvl>
    <w:lvl w:ilvl="5" w:tplc="4D3C4C30">
      <w:numFmt w:val="decimal"/>
      <w:lvlText w:val=""/>
      <w:lvlJc w:val="left"/>
    </w:lvl>
    <w:lvl w:ilvl="6" w:tplc="525C27C4">
      <w:numFmt w:val="decimal"/>
      <w:lvlText w:val=""/>
      <w:lvlJc w:val="left"/>
    </w:lvl>
    <w:lvl w:ilvl="7" w:tplc="EA929DE4">
      <w:numFmt w:val="decimal"/>
      <w:lvlText w:val=""/>
      <w:lvlJc w:val="left"/>
    </w:lvl>
    <w:lvl w:ilvl="8" w:tplc="D2C8F6B8">
      <w:numFmt w:val="decimal"/>
      <w:lvlText w:val=""/>
      <w:lvlJc w:val="left"/>
    </w:lvl>
  </w:abstractNum>
  <w:abstractNum w:abstractNumId="4">
    <w:nsid w:val="00001547"/>
    <w:multiLevelType w:val="hybridMultilevel"/>
    <w:tmpl w:val="D7709BE4"/>
    <w:lvl w:ilvl="0" w:tplc="EDF8E9C4">
      <w:start w:val="1"/>
      <w:numFmt w:val="decimal"/>
      <w:lvlText w:val="5.%1."/>
      <w:lvlJc w:val="left"/>
    </w:lvl>
    <w:lvl w:ilvl="1" w:tplc="BCD83B76">
      <w:numFmt w:val="decimal"/>
      <w:lvlText w:val=""/>
      <w:lvlJc w:val="left"/>
    </w:lvl>
    <w:lvl w:ilvl="2" w:tplc="73A2776E">
      <w:numFmt w:val="decimal"/>
      <w:lvlText w:val=""/>
      <w:lvlJc w:val="left"/>
    </w:lvl>
    <w:lvl w:ilvl="3" w:tplc="1CB0F860">
      <w:numFmt w:val="decimal"/>
      <w:lvlText w:val=""/>
      <w:lvlJc w:val="left"/>
    </w:lvl>
    <w:lvl w:ilvl="4" w:tplc="05366556">
      <w:numFmt w:val="decimal"/>
      <w:lvlText w:val=""/>
      <w:lvlJc w:val="left"/>
    </w:lvl>
    <w:lvl w:ilvl="5" w:tplc="EE44526A">
      <w:numFmt w:val="decimal"/>
      <w:lvlText w:val=""/>
      <w:lvlJc w:val="left"/>
    </w:lvl>
    <w:lvl w:ilvl="6" w:tplc="0D3AE4E0">
      <w:numFmt w:val="decimal"/>
      <w:lvlText w:val=""/>
      <w:lvlJc w:val="left"/>
    </w:lvl>
    <w:lvl w:ilvl="7" w:tplc="FC5A9774">
      <w:numFmt w:val="decimal"/>
      <w:lvlText w:val=""/>
      <w:lvlJc w:val="left"/>
    </w:lvl>
    <w:lvl w:ilvl="8" w:tplc="E85EEB32">
      <w:numFmt w:val="decimal"/>
      <w:lvlText w:val=""/>
      <w:lvlJc w:val="left"/>
    </w:lvl>
  </w:abstractNum>
  <w:abstractNum w:abstractNumId="5">
    <w:nsid w:val="000026A6"/>
    <w:multiLevelType w:val="hybridMultilevel"/>
    <w:tmpl w:val="081431F8"/>
    <w:lvl w:ilvl="0" w:tplc="41A85C68">
      <w:start w:val="1"/>
      <w:numFmt w:val="bullet"/>
      <w:lvlText w:val="-"/>
      <w:lvlJc w:val="left"/>
    </w:lvl>
    <w:lvl w:ilvl="1" w:tplc="9A1A5454">
      <w:numFmt w:val="decimal"/>
      <w:lvlText w:val=""/>
      <w:lvlJc w:val="left"/>
    </w:lvl>
    <w:lvl w:ilvl="2" w:tplc="84F89A96">
      <w:numFmt w:val="decimal"/>
      <w:lvlText w:val=""/>
      <w:lvlJc w:val="left"/>
    </w:lvl>
    <w:lvl w:ilvl="3" w:tplc="DCDEF372">
      <w:numFmt w:val="decimal"/>
      <w:lvlText w:val=""/>
      <w:lvlJc w:val="left"/>
    </w:lvl>
    <w:lvl w:ilvl="4" w:tplc="0F14EA70">
      <w:numFmt w:val="decimal"/>
      <w:lvlText w:val=""/>
      <w:lvlJc w:val="left"/>
    </w:lvl>
    <w:lvl w:ilvl="5" w:tplc="8F484CA0">
      <w:numFmt w:val="decimal"/>
      <w:lvlText w:val=""/>
      <w:lvlJc w:val="left"/>
    </w:lvl>
    <w:lvl w:ilvl="6" w:tplc="2FEA9090">
      <w:numFmt w:val="decimal"/>
      <w:lvlText w:val=""/>
      <w:lvlJc w:val="left"/>
    </w:lvl>
    <w:lvl w:ilvl="7" w:tplc="7F1CD11A">
      <w:numFmt w:val="decimal"/>
      <w:lvlText w:val=""/>
      <w:lvlJc w:val="left"/>
    </w:lvl>
    <w:lvl w:ilvl="8" w:tplc="5A1ECD28">
      <w:numFmt w:val="decimal"/>
      <w:lvlText w:val=""/>
      <w:lvlJc w:val="left"/>
    </w:lvl>
  </w:abstractNum>
  <w:abstractNum w:abstractNumId="6">
    <w:nsid w:val="00002D12"/>
    <w:multiLevelType w:val="hybridMultilevel"/>
    <w:tmpl w:val="C0A87CD8"/>
    <w:lvl w:ilvl="0" w:tplc="E2CE99D8">
      <w:start w:val="1"/>
      <w:numFmt w:val="bullet"/>
      <w:lvlText w:val="-"/>
      <w:lvlJc w:val="left"/>
    </w:lvl>
    <w:lvl w:ilvl="1" w:tplc="8722888A">
      <w:numFmt w:val="decimal"/>
      <w:lvlText w:val=""/>
      <w:lvlJc w:val="left"/>
    </w:lvl>
    <w:lvl w:ilvl="2" w:tplc="752CAE72">
      <w:numFmt w:val="decimal"/>
      <w:lvlText w:val=""/>
      <w:lvlJc w:val="left"/>
    </w:lvl>
    <w:lvl w:ilvl="3" w:tplc="F4C00B00">
      <w:numFmt w:val="decimal"/>
      <w:lvlText w:val=""/>
      <w:lvlJc w:val="left"/>
    </w:lvl>
    <w:lvl w:ilvl="4" w:tplc="704A4096">
      <w:numFmt w:val="decimal"/>
      <w:lvlText w:val=""/>
      <w:lvlJc w:val="left"/>
    </w:lvl>
    <w:lvl w:ilvl="5" w:tplc="133C618E">
      <w:numFmt w:val="decimal"/>
      <w:lvlText w:val=""/>
      <w:lvlJc w:val="left"/>
    </w:lvl>
    <w:lvl w:ilvl="6" w:tplc="1786CBF6">
      <w:numFmt w:val="decimal"/>
      <w:lvlText w:val=""/>
      <w:lvlJc w:val="left"/>
    </w:lvl>
    <w:lvl w:ilvl="7" w:tplc="58D6A1BC">
      <w:numFmt w:val="decimal"/>
      <w:lvlText w:val=""/>
      <w:lvlJc w:val="left"/>
    </w:lvl>
    <w:lvl w:ilvl="8" w:tplc="1A42D460">
      <w:numFmt w:val="decimal"/>
      <w:lvlText w:val=""/>
      <w:lvlJc w:val="left"/>
    </w:lvl>
  </w:abstractNum>
  <w:abstractNum w:abstractNumId="7">
    <w:nsid w:val="0000305E"/>
    <w:multiLevelType w:val="hybridMultilevel"/>
    <w:tmpl w:val="5478DF3A"/>
    <w:lvl w:ilvl="0" w:tplc="5EF2EA6A">
      <w:start w:val="4"/>
      <w:numFmt w:val="decimal"/>
      <w:lvlText w:val="%1."/>
      <w:lvlJc w:val="left"/>
    </w:lvl>
    <w:lvl w:ilvl="1" w:tplc="665C6DD4">
      <w:numFmt w:val="decimal"/>
      <w:lvlText w:val=""/>
      <w:lvlJc w:val="left"/>
    </w:lvl>
    <w:lvl w:ilvl="2" w:tplc="D3201062">
      <w:numFmt w:val="decimal"/>
      <w:lvlText w:val=""/>
      <w:lvlJc w:val="left"/>
    </w:lvl>
    <w:lvl w:ilvl="3" w:tplc="C92C1996">
      <w:numFmt w:val="decimal"/>
      <w:lvlText w:val=""/>
      <w:lvlJc w:val="left"/>
    </w:lvl>
    <w:lvl w:ilvl="4" w:tplc="FCF051A6">
      <w:numFmt w:val="decimal"/>
      <w:lvlText w:val=""/>
      <w:lvlJc w:val="left"/>
    </w:lvl>
    <w:lvl w:ilvl="5" w:tplc="C5586B9C">
      <w:numFmt w:val="decimal"/>
      <w:lvlText w:val=""/>
      <w:lvlJc w:val="left"/>
    </w:lvl>
    <w:lvl w:ilvl="6" w:tplc="B644ED82">
      <w:numFmt w:val="decimal"/>
      <w:lvlText w:val=""/>
      <w:lvlJc w:val="left"/>
    </w:lvl>
    <w:lvl w:ilvl="7" w:tplc="23CA53F0">
      <w:numFmt w:val="decimal"/>
      <w:lvlText w:val=""/>
      <w:lvlJc w:val="left"/>
    </w:lvl>
    <w:lvl w:ilvl="8" w:tplc="B3460856">
      <w:numFmt w:val="decimal"/>
      <w:lvlText w:val=""/>
      <w:lvlJc w:val="left"/>
    </w:lvl>
  </w:abstractNum>
  <w:abstractNum w:abstractNumId="8">
    <w:nsid w:val="000039B3"/>
    <w:multiLevelType w:val="hybridMultilevel"/>
    <w:tmpl w:val="A4C481B0"/>
    <w:lvl w:ilvl="0" w:tplc="9DF8A968">
      <w:start w:val="1"/>
      <w:numFmt w:val="bullet"/>
      <w:lvlText w:val="-"/>
      <w:lvlJc w:val="left"/>
    </w:lvl>
    <w:lvl w:ilvl="1" w:tplc="9674891E">
      <w:numFmt w:val="decimal"/>
      <w:lvlText w:val=""/>
      <w:lvlJc w:val="left"/>
    </w:lvl>
    <w:lvl w:ilvl="2" w:tplc="A9106BDA">
      <w:numFmt w:val="decimal"/>
      <w:lvlText w:val=""/>
      <w:lvlJc w:val="left"/>
    </w:lvl>
    <w:lvl w:ilvl="3" w:tplc="FE8A96B0">
      <w:numFmt w:val="decimal"/>
      <w:lvlText w:val=""/>
      <w:lvlJc w:val="left"/>
    </w:lvl>
    <w:lvl w:ilvl="4" w:tplc="5A7E2104">
      <w:numFmt w:val="decimal"/>
      <w:lvlText w:val=""/>
      <w:lvlJc w:val="left"/>
    </w:lvl>
    <w:lvl w:ilvl="5" w:tplc="22FEF046">
      <w:numFmt w:val="decimal"/>
      <w:lvlText w:val=""/>
      <w:lvlJc w:val="left"/>
    </w:lvl>
    <w:lvl w:ilvl="6" w:tplc="625CDD14">
      <w:numFmt w:val="decimal"/>
      <w:lvlText w:val=""/>
      <w:lvlJc w:val="left"/>
    </w:lvl>
    <w:lvl w:ilvl="7" w:tplc="E0FA69FA">
      <w:numFmt w:val="decimal"/>
      <w:lvlText w:val=""/>
      <w:lvlJc w:val="left"/>
    </w:lvl>
    <w:lvl w:ilvl="8" w:tplc="28C8CFFE">
      <w:numFmt w:val="decimal"/>
      <w:lvlText w:val=""/>
      <w:lvlJc w:val="left"/>
    </w:lvl>
  </w:abstractNum>
  <w:abstractNum w:abstractNumId="9">
    <w:nsid w:val="0000428B"/>
    <w:multiLevelType w:val="hybridMultilevel"/>
    <w:tmpl w:val="AC6C33BA"/>
    <w:lvl w:ilvl="0" w:tplc="B7049168">
      <w:start w:val="1"/>
      <w:numFmt w:val="bullet"/>
      <w:lvlText w:val="-"/>
      <w:lvlJc w:val="left"/>
    </w:lvl>
    <w:lvl w:ilvl="1" w:tplc="B926727C">
      <w:start w:val="1"/>
      <w:numFmt w:val="bullet"/>
      <w:lvlText w:val="-"/>
      <w:lvlJc w:val="left"/>
    </w:lvl>
    <w:lvl w:ilvl="2" w:tplc="96FA59AC">
      <w:numFmt w:val="decimal"/>
      <w:lvlText w:val=""/>
      <w:lvlJc w:val="left"/>
    </w:lvl>
    <w:lvl w:ilvl="3" w:tplc="A00C6E8C">
      <w:numFmt w:val="decimal"/>
      <w:lvlText w:val=""/>
      <w:lvlJc w:val="left"/>
    </w:lvl>
    <w:lvl w:ilvl="4" w:tplc="6892259A">
      <w:numFmt w:val="decimal"/>
      <w:lvlText w:val=""/>
      <w:lvlJc w:val="left"/>
    </w:lvl>
    <w:lvl w:ilvl="5" w:tplc="0750C952">
      <w:numFmt w:val="decimal"/>
      <w:lvlText w:val=""/>
      <w:lvlJc w:val="left"/>
    </w:lvl>
    <w:lvl w:ilvl="6" w:tplc="C3D67CDC">
      <w:numFmt w:val="decimal"/>
      <w:lvlText w:val=""/>
      <w:lvlJc w:val="left"/>
    </w:lvl>
    <w:lvl w:ilvl="7" w:tplc="629429D0">
      <w:numFmt w:val="decimal"/>
      <w:lvlText w:val=""/>
      <w:lvlJc w:val="left"/>
    </w:lvl>
    <w:lvl w:ilvl="8" w:tplc="9BA0DD6C">
      <w:numFmt w:val="decimal"/>
      <w:lvlText w:val=""/>
      <w:lvlJc w:val="left"/>
    </w:lvl>
  </w:abstractNum>
  <w:abstractNum w:abstractNumId="10">
    <w:nsid w:val="0000440D"/>
    <w:multiLevelType w:val="hybridMultilevel"/>
    <w:tmpl w:val="07FC99D4"/>
    <w:lvl w:ilvl="0" w:tplc="C3285B84">
      <w:start w:val="1"/>
      <w:numFmt w:val="bullet"/>
      <w:lvlText w:val="-"/>
      <w:lvlJc w:val="left"/>
    </w:lvl>
    <w:lvl w:ilvl="1" w:tplc="6DFA7648">
      <w:numFmt w:val="decimal"/>
      <w:lvlText w:val=""/>
      <w:lvlJc w:val="left"/>
    </w:lvl>
    <w:lvl w:ilvl="2" w:tplc="274CDC64">
      <w:numFmt w:val="decimal"/>
      <w:lvlText w:val=""/>
      <w:lvlJc w:val="left"/>
    </w:lvl>
    <w:lvl w:ilvl="3" w:tplc="9B14E964">
      <w:numFmt w:val="decimal"/>
      <w:lvlText w:val=""/>
      <w:lvlJc w:val="left"/>
    </w:lvl>
    <w:lvl w:ilvl="4" w:tplc="5AA62D54">
      <w:numFmt w:val="decimal"/>
      <w:lvlText w:val=""/>
      <w:lvlJc w:val="left"/>
    </w:lvl>
    <w:lvl w:ilvl="5" w:tplc="578AD242">
      <w:numFmt w:val="decimal"/>
      <w:lvlText w:val=""/>
      <w:lvlJc w:val="left"/>
    </w:lvl>
    <w:lvl w:ilvl="6" w:tplc="C4BE329C">
      <w:numFmt w:val="decimal"/>
      <w:lvlText w:val=""/>
      <w:lvlJc w:val="left"/>
    </w:lvl>
    <w:lvl w:ilvl="7" w:tplc="E40AD9C0">
      <w:numFmt w:val="decimal"/>
      <w:lvlText w:val=""/>
      <w:lvlJc w:val="left"/>
    </w:lvl>
    <w:lvl w:ilvl="8" w:tplc="5A8C3900">
      <w:numFmt w:val="decimal"/>
      <w:lvlText w:val=""/>
      <w:lvlJc w:val="left"/>
    </w:lvl>
  </w:abstractNum>
  <w:abstractNum w:abstractNumId="11">
    <w:nsid w:val="0000491C"/>
    <w:multiLevelType w:val="hybridMultilevel"/>
    <w:tmpl w:val="256CE2F2"/>
    <w:lvl w:ilvl="0" w:tplc="1286224E">
      <w:start w:val="1"/>
      <w:numFmt w:val="bullet"/>
      <w:lvlText w:val="-"/>
      <w:lvlJc w:val="left"/>
    </w:lvl>
    <w:lvl w:ilvl="1" w:tplc="6322A7B4">
      <w:numFmt w:val="decimal"/>
      <w:lvlText w:val=""/>
      <w:lvlJc w:val="left"/>
    </w:lvl>
    <w:lvl w:ilvl="2" w:tplc="448C0094">
      <w:numFmt w:val="decimal"/>
      <w:lvlText w:val=""/>
      <w:lvlJc w:val="left"/>
    </w:lvl>
    <w:lvl w:ilvl="3" w:tplc="88B2B576">
      <w:numFmt w:val="decimal"/>
      <w:lvlText w:val=""/>
      <w:lvlJc w:val="left"/>
    </w:lvl>
    <w:lvl w:ilvl="4" w:tplc="18B67AC8">
      <w:numFmt w:val="decimal"/>
      <w:lvlText w:val=""/>
      <w:lvlJc w:val="left"/>
    </w:lvl>
    <w:lvl w:ilvl="5" w:tplc="B7028072">
      <w:numFmt w:val="decimal"/>
      <w:lvlText w:val=""/>
      <w:lvlJc w:val="left"/>
    </w:lvl>
    <w:lvl w:ilvl="6" w:tplc="3DAC42AC">
      <w:numFmt w:val="decimal"/>
      <w:lvlText w:val=""/>
      <w:lvlJc w:val="left"/>
    </w:lvl>
    <w:lvl w:ilvl="7" w:tplc="23D8825A">
      <w:numFmt w:val="decimal"/>
      <w:lvlText w:val=""/>
      <w:lvlJc w:val="left"/>
    </w:lvl>
    <w:lvl w:ilvl="8" w:tplc="51A6A33C">
      <w:numFmt w:val="decimal"/>
      <w:lvlText w:val=""/>
      <w:lvlJc w:val="left"/>
    </w:lvl>
  </w:abstractNum>
  <w:abstractNum w:abstractNumId="12">
    <w:nsid w:val="00004D06"/>
    <w:multiLevelType w:val="hybridMultilevel"/>
    <w:tmpl w:val="D62A8BAE"/>
    <w:lvl w:ilvl="0" w:tplc="1D1ADAD2">
      <w:start w:val="1"/>
      <w:numFmt w:val="bullet"/>
      <w:lvlText w:val="-"/>
      <w:lvlJc w:val="left"/>
    </w:lvl>
    <w:lvl w:ilvl="1" w:tplc="2690DEF8">
      <w:numFmt w:val="decimal"/>
      <w:lvlText w:val=""/>
      <w:lvlJc w:val="left"/>
    </w:lvl>
    <w:lvl w:ilvl="2" w:tplc="83B2DF7A">
      <w:numFmt w:val="decimal"/>
      <w:lvlText w:val=""/>
      <w:lvlJc w:val="left"/>
    </w:lvl>
    <w:lvl w:ilvl="3" w:tplc="F93643FC">
      <w:numFmt w:val="decimal"/>
      <w:lvlText w:val=""/>
      <w:lvlJc w:val="left"/>
    </w:lvl>
    <w:lvl w:ilvl="4" w:tplc="A86E1F52">
      <w:numFmt w:val="decimal"/>
      <w:lvlText w:val=""/>
      <w:lvlJc w:val="left"/>
    </w:lvl>
    <w:lvl w:ilvl="5" w:tplc="ED347308">
      <w:numFmt w:val="decimal"/>
      <w:lvlText w:val=""/>
      <w:lvlJc w:val="left"/>
    </w:lvl>
    <w:lvl w:ilvl="6" w:tplc="72B03EE2">
      <w:numFmt w:val="decimal"/>
      <w:lvlText w:val=""/>
      <w:lvlJc w:val="left"/>
    </w:lvl>
    <w:lvl w:ilvl="7" w:tplc="D9CE2F0A">
      <w:numFmt w:val="decimal"/>
      <w:lvlText w:val=""/>
      <w:lvlJc w:val="left"/>
    </w:lvl>
    <w:lvl w:ilvl="8" w:tplc="ED964E54">
      <w:numFmt w:val="decimal"/>
      <w:lvlText w:val=""/>
      <w:lvlJc w:val="left"/>
    </w:lvl>
  </w:abstractNum>
  <w:abstractNum w:abstractNumId="13">
    <w:nsid w:val="00004DB7"/>
    <w:multiLevelType w:val="hybridMultilevel"/>
    <w:tmpl w:val="512ED6DE"/>
    <w:lvl w:ilvl="0" w:tplc="7DF82F8A">
      <w:start w:val="5"/>
      <w:numFmt w:val="decimal"/>
      <w:lvlText w:val="%1."/>
      <w:lvlJc w:val="left"/>
    </w:lvl>
    <w:lvl w:ilvl="1" w:tplc="302EDAD6">
      <w:numFmt w:val="decimal"/>
      <w:lvlText w:val=""/>
      <w:lvlJc w:val="left"/>
    </w:lvl>
    <w:lvl w:ilvl="2" w:tplc="BF7A6206">
      <w:numFmt w:val="decimal"/>
      <w:lvlText w:val=""/>
      <w:lvlJc w:val="left"/>
    </w:lvl>
    <w:lvl w:ilvl="3" w:tplc="E068A344">
      <w:numFmt w:val="decimal"/>
      <w:lvlText w:val=""/>
      <w:lvlJc w:val="left"/>
    </w:lvl>
    <w:lvl w:ilvl="4" w:tplc="0FC42450">
      <w:numFmt w:val="decimal"/>
      <w:lvlText w:val=""/>
      <w:lvlJc w:val="left"/>
    </w:lvl>
    <w:lvl w:ilvl="5" w:tplc="78305AF8">
      <w:numFmt w:val="decimal"/>
      <w:lvlText w:val=""/>
      <w:lvlJc w:val="left"/>
    </w:lvl>
    <w:lvl w:ilvl="6" w:tplc="339A03EC">
      <w:numFmt w:val="decimal"/>
      <w:lvlText w:val=""/>
      <w:lvlJc w:val="left"/>
    </w:lvl>
    <w:lvl w:ilvl="7" w:tplc="C6A2C58C">
      <w:numFmt w:val="decimal"/>
      <w:lvlText w:val=""/>
      <w:lvlJc w:val="left"/>
    </w:lvl>
    <w:lvl w:ilvl="8" w:tplc="33C472AE">
      <w:numFmt w:val="decimal"/>
      <w:lvlText w:val=""/>
      <w:lvlJc w:val="left"/>
    </w:lvl>
  </w:abstractNum>
  <w:abstractNum w:abstractNumId="14">
    <w:nsid w:val="00004DC8"/>
    <w:multiLevelType w:val="hybridMultilevel"/>
    <w:tmpl w:val="E01C1756"/>
    <w:lvl w:ilvl="0" w:tplc="976480A8">
      <w:start w:val="1"/>
      <w:numFmt w:val="bullet"/>
      <w:lvlText w:val="-"/>
      <w:lvlJc w:val="left"/>
    </w:lvl>
    <w:lvl w:ilvl="1" w:tplc="52CE406C">
      <w:numFmt w:val="decimal"/>
      <w:lvlText w:val=""/>
      <w:lvlJc w:val="left"/>
    </w:lvl>
    <w:lvl w:ilvl="2" w:tplc="F5543E4C">
      <w:numFmt w:val="decimal"/>
      <w:lvlText w:val=""/>
      <w:lvlJc w:val="left"/>
    </w:lvl>
    <w:lvl w:ilvl="3" w:tplc="3B7C53AA">
      <w:numFmt w:val="decimal"/>
      <w:lvlText w:val=""/>
      <w:lvlJc w:val="left"/>
    </w:lvl>
    <w:lvl w:ilvl="4" w:tplc="06D8ED58">
      <w:numFmt w:val="decimal"/>
      <w:lvlText w:val=""/>
      <w:lvlJc w:val="left"/>
    </w:lvl>
    <w:lvl w:ilvl="5" w:tplc="0C069E12">
      <w:numFmt w:val="decimal"/>
      <w:lvlText w:val=""/>
      <w:lvlJc w:val="left"/>
    </w:lvl>
    <w:lvl w:ilvl="6" w:tplc="B6A0A53E">
      <w:numFmt w:val="decimal"/>
      <w:lvlText w:val=""/>
      <w:lvlJc w:val="left"/>
    </w:lvl>
    <w:lvl w:ilvl="7" w:tplc="ADAAF270">
      <w:numFmt w:val="decimal"/>
      <w:lvlText w:val=""/>
      <w:lvlJc w:val="left"/>
    </w:lvl>
    <w:lvl w:ilvl="8" w:tplc="75D87C4A">
      <w:numFmt w:val="decimal"/>
      <w:lvlText w:val=""/>
      <w:lvlJc w:val="left"/>
    </w:lvl>
  </w:abstractNum>
  <w:abstractNum w:abstractNumId="15">
    <w:nsid w:val="000054DE"/>
    <w:multiLevelType w:val="hybridMultilevel"/>
    <w:tmpl w:val="9C363780"/>
    <w:lvl w:ilvl="0" w:tplc="72E4F1E4">
      <w:start w:val="1"/>
      <w:numFmt w:val="bullet"/>
      <w:lvlText w:val="-"/>
      <w:lvlJc w:val="left"/>
    </w:lvl>
    <w:lvl w:ilvl="1" w:tplc="57B65FAE">
      <w:start w:val="1"/>
      <w:numFmt w:val="bullet"/>
      <w:lvlText w:val="-"/>
      <w:lvlJc w:val="left"/>
    </w:lvl>
    <w:lvl w:ilvl="2" w:tplc="0FEADF5A">
      <w:numFmt w:val="decimal"/>
      <w:lvlText w:val=""/>
      <w:lvlJc w:val="left"/>
    </w:lvl>
    <w:lvl w:ilvl="3" w:tplc="1E54C152">
      <w:numFmt w:val="decimal"/>
      <w:lvlText w:val=""/>
      <w:lvlJc w:val="left"/>
    </w:lvl>
    <w:lvl w:ilvl="4" w:tplc="DD4E9648">
      <w:numFmt w:val="decimal"/>
      <w:lvlText w:val=""/>
      <w:lvlJc w:val="left"/>
    </w:lvl>
    <w:lvl w:ilvl="5" w:tplc="ABBE0E62">
      <w:numFmt w:val="decimal"/>
      <w:lvlText w:val=""/>
      <w:lvlJc w:val="left"/>
    </w:lvl>
    <w:lvl w:ilvl="6" w:tplc="08F27F0C">
      <w:numFmt w:val="decimal"/>
      <w:lvlText w:val=""/>
      <w:lvlJc w:val="left"/>
    </w:lvl>
    <w:lvl w:ilvl="7" w:tplc="6A526C8A">
      <w:numFmt w:val="decimal"/>
      <w:lvlText w:val=""/>
      <w:lvlJc w:val="left"/>
    </w:lvl>
    <w:lvl w:ilvl="8" w:tplc="49BC3384">
      <w:numFmt w:val="decimal"/>
      <w:lvlText w:val=""/>
      <w:lvlJc w:val="left"/>
    </w:lvl>
  </w:abstractNum>
  <w:abstractNum w:abstractNumId="16">
    <w:nsid w:val="00005D03"/>
    <w:multiLevelType w:val="hybridMultilevel"/>
    <w:tmpl w:val="B0740450"/>
    <w:lvl w:ilvl="0" w:tplc="CF30E1F2">
      <w:start w:val="1"/>
      <w:numFmt w:val="bullet"/>
      <w:lvlText w:val="-"/>
      <w:lvlJc w:val="left"/>
    </w:lvl>
    <w:lvl w:ilvl="1" w:tplc="8BFA612E">
      <w:start w:val="1"/>
      <w:numFmt w:val="bullet"/>
      <w:lvlText w:val="-"/>
      <w:lvlJc w:val="left"/>
    </w:lvl>
    <w:lvl w:ilvl="2" w:tplc="A1EA1768">
      <w:numFmt w:val="decimal"/>
      <w:lvlText w:val=""/>
      <w:lvlJc w:val="left"/>
    </w:lvl>
    <w:lvl w:ilvl="3" w:tplc="50F42B76">
      <w:numFmt w:val="decimal"/>
      <w:lvlText w:val=""/>
      <w:lvlJc w:val="left"/>
    </w:lvl>
    <w:lvl w:ilvl="4" w:tplc="C4F6A41A">
      <w:numFmt w:val="decimal"/>
      <w:lvlText w:val=""/>
      <w:lvlJc w:val="left"/>
    </w:lvl>
    <w:lvl w:ilvl="5" w:tplc="1708F684">
      <w:numFmt w:val="decimal"/>
      <w:lvlText w:val=""/>
      <w:lvlJc w:val="left"/>
    </w:lvl>
    <w:lvl w:ilvl="6" w:tplc="ADF40FCE">
      <w:numFmt w:val="decimal"/>
      <w:lvlText w:val=""/>
      <w:lvlJc w:val="left"/>
    </w:lvl>
    <w:lvl w:ilvl="7" w:tplc="A3661B48">
      <w:numFmt w:val="decimal"/>
      <w:lvlText w:val=""/>
      <w:lvlJc w:val="left"/>
    </w:lvl>
    <w:lvl w:ilvl="8" w:tplc="22D6B122">
      <w:numFmt w:val="decimal"/>
      <w:lvlText w:val=""/>
      <w:lvlJc w:val="left"/>
    </w:lvl>
  </w:abstractNum>
  <w:abstractNum w:abstractNumId="17">
    <w:nsid w:val="00006443"/>
    <w:multiLevelType w:val="hybridMultilevel"/>
    <w:tmpl w:val="AC0240B4"/>
    <w:lvl w:ilvl="0" w:tplc="C428D166">
      <w:start w:val="1"/>
      <w:numFmt w:val="bullet"/>
      <w:lvlText w:val="-"/>
      <w:lvlJc w:val="left"/>
    </w:lvl>
    <w:lvl w:ilvl="1" w:tplc="E0BE79FC">
      <w:numFmt w:val="decimal"/>
      <w:lvlText w:val=""/>
      <w:lvlJc w:val="left"/>
    </w:lvl>
    <w:lvl w:ilvl="2" w:tplc="2C786BB8">
      <w:numFmt w:val="decimal"/>
      <w:lvlText w:val=""/>
      <w:lvlJc w:val="left"/>
    </w:lvl>
    <w:lvl w:ilvl="3" w:tplc="DB1443C4">
      <w:numFmt w:val="decimal"/>
      <w:lvlText w:val=""/>
      <w:lvlJc w:val="left"/>
    </w:lvl>
    <w:lvl w:ilvl="4" w:tplc="41467886">
      <w:numFmt w:val="decimal"/>
      <w:lvlText w:val=""/>
      <w:lvlJc w:val="left"/>
    </w:lvl>
    <w:lvl w:ilvl="5" w:tplc="45986628">
      <w:numFmt w:val="decimal"/>
      <w:lvlText w:val=""/>
      <w:lvlJc w:val="left"/>
    </w:lvl>
    <w:lvl w:ilvl="6" w:tplc="68D8BD72">
      <w:numFmt w:val="decimal"/>
      <w:lvlText w:val=""/>
      <w:lvlJc w:val="left"/>
    </w:lvl>
    <w:lvl w:ilvl="7" w:tplc="6E869918">
      <w:numFmt w:val="decimal"/>
      <w:lvlText w:val=""/>
      <w:lvlJc w:val="left"/>
    </w:lvl>
    <w:lvl w:ilvl="8" w:tplc="D772EBAA">
      <w:numFmt w:val="decimal"/>
      <w:lvlText w:val=""/>
      <w:lvlJc w:val="left"/>
    </w:lvl>
  </w:abstractNum>
  <w:abstractNum w:abstractNumId="18">
    <w:nsid w:val="000066BB"/>
    <w:multiLevelType w:val="hybridMultilevel"/>
    <w:tmpl w:val="79401EF0"/>
    <w:lvl w:ilvl="0" w:tplc="5A56046E">
      <w:start w:val="1"/>
      <w:numFmt w:val="bullet"/>
      <w:lvlText w:val="-"/>
      <w:lvlJc w:val="left"/>
    </w:lvl>
    <w:lvl w:ilvl="1" w:tplc="396AFA14">
      <w:start w:val="1"/>
      <w:numFmt w:val="bullet"/>
      <w:lvlText w:val="-"/>
      <w:lvlJc w:val="left"/>
    </w:lvl>
    <w:lvl w:ilvl="2" w:tplc="63320CD2">
      <w:numFmt w:val="decimal"/>
      <w:lvlText w:val=""/>
      <w:lvlJc w:val="left"/>
    </w:lvl>
    <w:lvl w:ilvl="3" w:tplc="22EAB8B4">
      <w:numFmt w:val="decimal"/>
      <w:lvlText w:val=""/>
      <w:lvlJc w:val="left"/>
    </w:lvl>
    <w:lvl w:ilvl="4" w:tplc="7EFE52DC">
      <w:numFmt w:val="decimal"/>
      <w:lvlText w:val=""/>
      <w:lvlJc w:val="left"/>
    </w:lvl>
    <w:lvl w:ilvl="5" w:tplc="112E63FA">
      <w:numFmt w:val="decimal"/>
      <w:lvlText w:val=""/>
      <w:lvlJc w:val="left"/>
    </w:lvl>
    <w:lvl w:ilvl="6" w:tplc="FC167AC0">
      <w:numFmt w:val="decimal"/>
      <w:lvlText w:val=""/>
      <w:lvlJc w:val="left"/>
    </w:lvl>
    <w:lvl w:ilvl="7" w:tplc="95B0E564">
      <w:numFmt w:val="decimal"/>
      <w:lvlText w:val=""/>
      <w:lvlJc w:val="left"/>
    </w:lvl>
    <w:lvl w:ilvl="8" w:tplc="C6A2B1FC">
      <w:numFmt w:val="decimal"/>
      <w:lvlText w:val=""/>
      <w:lvlJc w:val="left"/>
    </w:lvl>
  </w:abstractNum>
  <w:abstractNum w:abstractNumId="19">
    <w:nsid w:val="0000701F"/>
    <w:multiLevelType w:val="hybridMultilevel"/>
    <w:tmpl w:val="131A2642"/>
    <w:lvl w:ilvl="0" w:tplc="0B2A974A">
      <w:start w:val="1"/>
      <w:numFmt w:val="bullet"/>
      <w:lvlText w:val="*"/>
      <w:lvlJc w:val="left"/>
    </w:lvl>
    <w:lvl w:ilvl="1" w:tplc="89F2A790">
      <w:numFmt w:val="decimal"/>
      <w:lvlText w:val=""/>
      <w:lvlJc w:val="left"/>
    </w:lvl>
    <w:lvl w:ilvl="2" w:tplc="DF543FB0">
      <w:numFmt w:val="decimal"/>
      <w:lvlText w:val=""/>
      <w:lvlJc w:val="left"/>
    </w:lvl>
    <w:lvl w:ilvl="3" w:tplc="BDF268D8">
      <w:numFmt w:val="decimal"/>
      <w:lvlText w:val=""/>
      <w:lvlJc w:val="left"/>
    </w:lvl>
    <w:lvl w:ilvl="4" w:tplc="83F269B0">
      <w:numFmt w:val="decimal"/>
      <w:lvlText w:val=""/>
      <w:lvlJc w:val="left"/>
    </w:lvl>
    <w:lvl w:ilvl="5" w:tplc="0F8E2D46">
      <w:numFmt w:val="decimal"/>
      <w:lvlText w:val=""/>
      <w:lvlJc w:val="left"/>
    </w:lvl>
    <w:lvl w:ilvl="6" w:tplc="40E4FE3A">
      <w:numFmt w:val="decimal"/>
      <w:lvlText w:val=""/>
      <w:lvlJc w:val="left"/>
    </w:lvl>
    <w:lvl w:ilvl="7" w:tplc="BE6CC258">
      <w:numFmt w:val="decimal"/>
      <w:lvlText w:val=""/>
      <w:lvlJc w:val="left"/>
    </w:lvl>
    <w:lvl w:ilvl="8" w:tplc="628E3F66">
      <w:numFmt w:val="decimal"/>
      <w:lvlText w:val=""/>
      <w:lvlJc w:val="left"/>
    </w:lvl>
  </w:abstractNum>
  <w:abstractNum w:abstractNumId="20">
    <w:nsid w:val="0000767D"/>
    <w:multiLevelType w:val="hybridMultilevel"/>
    <w:tmpl w:val="A1C6B1FC"/>
    <w:lvl w:ilvl="0" w:tplc="C79C659A">
      <w:start w:val="1"/>
      <w:numFmt w:val="bullet"/>
      <w:lvlText w:val="-"/>
      <w:lvlJc w:val="left"/>
    </w:lvl>
    <w:lvl w:ilvl="1" w:tplc="65E0CFE8">
      <w:numFmt w:val="decimal"/>
      <w:lvlText w:val=""/>
      <w:lvlJc w:val="left"/>
    </w:lvl>
    <w:lvl w:ilvl="2" w:tplc="715C3A2C">
      <w:numFmt w:val="decimal"/>
      <w:lvlText w:val=""/>
      <w:lvlJc w:val="left"/>
    </w:lvl>
    <w:lvl w:ilvl="3" w:tplc="2904F644">
      <w:numFmt w:val="decimal"/>
      <w:lvlText w:val=""/>
      <w:lvlJc w:val="left"/>
    </w:lvl>
    <w:lvl w:ilvl="4" w:tplc="0F1852B4">
      <w:numFmt w:val="decimal"/>
      <w:lvlText w:val=""/>
      <w:lvlJc w:val="left"/>
    </w:lvl>
    <w:lvl w:ilvl="5" w:tplc="1F623306">
      <w:numFmt w:val="decimal"/>
      <w:lvlText w:val=""/>
      <w:lvlJc w:val="left"/>
    </w:lvl>
    <w:lvl w:ilvl="6" w:tplc="FDAC5BB2">
      <w:numFmt w:val="decimal"/>
      <w:lvlText w:val=""/>
      <w:lvlJc w:val="left"/>
    </w:lvl>
    <w:lvl w:ilvl="7" w:tplc="304C2546">
      <w:numFmt w:val="decimal"/>
      <w:lvlText w:val=""/>
      <w:lvlJc w:val="left"/>
    </w:lvl>
    <w:lvl w:ilvl="8" w:tplc="41664494">
      <w:numFmt w:val="decimal"/>
      <w:lvlText w:val=""/>
      <w:lvlJc w:val="left"/>
    </w:lvl>
  </w:abstractNum>
  <w:abstractNum w:abstractNumId="21">
    <w:nsid w:val="00007A5A"/>
    <w:multiLevelType w:val="hybridMultilevel"/>
    <w:tmpl w:val="E404268E"/>
    <w:lvl w:ilvl="0" w:tplc="84F2C14A">
      <w:start w:val="8"/>
      <w:numFmt w:val="decimal"/>
      <w:lvlText w:val="%1."/>
      <w:lvlJc w:val="left"/>
    </w:lvl>
    <w:lvl w:ilvl="1" w:tplc="EA14BB7A">
      <w:numFmt w:val="decimal"/>
      <w:lvlText w:val=""/>
      <w:lvlJc w:val="left"/>
    </w:lvl>
    <w:lvl w:ilvl="2" w:tplc="F1804C9E">
      <w:numFmt w:val="decimal"/>
      <w:lvlText w:val=""/>
      <w:lvlJc w:val="left"/>
    </w:lvl>
    <w:lvl w:ilvl="3" w:tplc="C3AAC8CC">
      <w:numFmt w:val="decimal"/>
      <w:lvlText w:val=""/>
      <w:lvlJc w:val="left"/>
    </w:lvl>
    <w:lvl w:ilvl="4" w:tplc="D58016D4">
      <w:numFmt w:val="decimal"/>
      <w:lvlText w:val=""/>
      <w:lvlJc w:val="left"/>
    </w:lvl>
    <w:lvl w:ilvl="5" w:tplc="1FF67846">
      <w:numFmt w:val="decimal"/>
      <w:lvlText w:val=""/>
      <w:lvlJc w:val="left"/>
    </w:lvl>
    <w:lvl w:ilvl="6" w:tplc="A7DE6182">
      <w:numFmt w:val="decimal"/>
      <w:lvlText w:val=""/>
      <w:lvlJc w:val="left"/>
    </w:lvl>
    <w:lvl w:ilvl="7" w:tplc="1324D08A">
      <w:numFmt w:val="decimal"/>
      <w:lvlText w:val=""/>
      <w:lvlJc w:val="left"/>
    </w:lvl>
    <w:lvl w:ilvl="8" w:tplc="E43EC68C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7"/>
  </w:num>
  <w:num w:numId="5">
    <w:abstractNumId w:val="10"/>
  </w:num>
  <w:num w:numId="6">
    <w:abstractNumId w:val="11"/>
  </w:num>
  <w:num w:numId="7">
    <w:abstractNumId w:val="12"/>
  </w:num>
  <w:num w:numId="8">
    <w:abstractNumId w:val="13"/>
  </w:num>
  <w:num w:numId="9">
    <w:abstractNumId w:val="4"/>
  </w:num>
  <w:num w:numId="10">
    <w:abstractNumId w:val="15"/>
  </w:num>
  <w:num w:numId="11">
    <w:abstractNumId w:val="8"/>
  </w:num>
  <w:num w:numId="12">
    <w:abstractNumId w:val="6"/>
  </w:num>
  <w:num w:numId="13">
    <w:abstractNumId w:val="2"/>
  </w:num>
  <w:num w:numId="14">
    <w:abstractNumId w:val="14"/>
  </w:num>
  <w:num w:numId="15">
    <w:abstractNumId w:val="17"/>
  </w:num>
  <w:num w:numId="16">
    <w:abstractNumId w:val="18"/>
  </w:num>
  <w:num w:numId="17">
    <w:abstractNumId w:val="9"/>
  </w:num>
  <w:num w:numId="18">
    <w:abstractNumId w:val="5"/>
  </w:num>
  <w:num w:numId="19">
    <w:abstractNumId w:val="19"/>
  </w:num>
  <w:num w:numId="20">
    <w:abstractNumId w:val="16"/>
  </w:num>
  <w:num w:numId="21">
    <w:abstractNumId w:val="2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079"/>
    <w:rsid w:val="00137079"/>
    <w:rsid w:val="00364DEE"/>
    <w:rsid w:val="00516E07"/>
    <w:rsid w:val="00AB0035"/>
    <w:rsid w:val="00BF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nia.gumerov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3604</Words>
  <Characters>20546</Characters>
  <Application>Microsoft Office Word</Application>
  <DocSecurity>0</DocSecurity>
  <Lines>171</Lines>
  <Paragraphs>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Тургай</cp:lastModifiedBy>
  <cp:revision>4</cp:revision>
  <dcterms:created xsi:type="dcterms:W3CDTF">2018-03-01T12:30:00Z</dcterms:created>
  <dcterms:modified xsi:type="dcterms:W3CDTF">2018-03-15T13:31:00Z</dcterms:modified>
</cp:coreProperties>
</file>